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420C51" w14:textId="44A8FA85" w:rsidR="00353766" w:rsidRPr="00353766" w:rsidRDefault="00353766" w:rsidP="00353766">
      <w:pPr>
        <w:rPr>
          <w:rFonts w:ascii="Palatino Linotype" w:hAnsi="Palatino Linotype"/>
          <w:noProof/>
          <w:sz w:val="28"/>
          <w:szCs w:val="28"/>
        </w:rPr>
      </w:pPr>
      <w:r>
        <w:rPr>
          <w:rFonts w:ascii="Palatino Linotype" w:hAnsi="Palatino Linotype"/>
          <w:noProof/>
          <w:sz w:val="20"/>
          <w:szCs w:val="20"/>
        </w:rPr>
        <w:drawing>
          <wp:anchor distT="0" distB="0" distL="114300" distR="114300" simplePos="0" relativeHeight="251658240" behindDoc="0" locked="0" layoutInCell="1" allowOverlap="1" wp14:anchorId="598C4956" wp14:editId="20542C35">
            <wp:simplePos x="0" y="0"/>
            <wp:positionH relativeFrom="margin">
              <wp:posOffset>2434590</wp:posOffset>
            </wp:positionH>
            <wp:positionV relativeFrom="paragraph">
              <wp:posOffset>88900</wp:posOffset>
            </wp:positionV>
            <wp:extent cx="3297305" cy="4946650"/>
            <wp:effectExtent l="0" t="0" r="0" b="6350"/>
            <wp:wrapSquare wrapText="bothSides"/>
            <wp:docPr id="1126952539" name="Picture 1" descr="A person pointing at a chil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6952539" name="Picture 1" descr="A person pointing at a child&#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3297305" cy="4946650"/>
                    </a:xfrm>
                    <a:prstGeom prst="rect">
                      <a:avLst/>
                    </a:prstGeom>
                  </pic:spPr>
                </pic:pic>
              </a:graphicData>
            </a:graphic>
            <wp14:sizeRelH relativeFrom="margin">
              <wp14:pctWidth>0</wp14:pctWidth>
            </wp14:sizeRelH>
            <wp14:sizeRelV relativeFrom="margin">
              <wp14:pctHeight>0</wp14:pctHeight>
            </wp14:sizeRelV>
          </wp:anchor>
        </w:drawing>
      </w:r>
      <w:r w:rsidRPr="00353766">
        <w:rPr>
          <w:rFonts w:ascii="Palatino Linotype" w:hAnsi="Palatino Linotype"/>
          <w:noProof/>
          <w:sz w:val="28"/>
          <w:szCs w:val="28"/>
        </w:rPr>
        <w:t>Worksheet: Applying Social Learning Theory to Behavior Change</w:t>
      </w:r>
    </w:p>
    <w:p w14:paraId="48DF5DAF" w14:textId="77777777" w:rsidR="00353766" w:rsidRPr="00353766" w:rsidRDefault="00353766" w:rsidP="00353766">
      <w:pPr>
        <w:rPr>
          <w:rFonts w:ascii="Palatino Linotype" w:hAnsi="Palatino Linotype"/>
          <w:b/>
          <w:bCs/>
          <w:noProof/>
          <w:sz w:val="20"/>
          <w:szCs w:val="20"/>
        </w:rPr>
      </w:pPr>
      <w:r w:rsidRPr="00353766">
        <w:rPr>
          <w:rFonts w:ascii="Palatino Linotype" w:hAnsi="Palatino Linotype"/>
          <w:b/>
          <w:bCs/>
          <w:noProof/>
          <w:sz w:val="20"/>
          <w:szCs w:val="20"/>
        </w:rPr>
        <w:t>Lecture: Albert Bandura on Social Learning Theory and Street Violence</w:t>
      </w:r>
    </w:p>
    <w:p w14:paraId="3C19EFBF" w14:textId="65CFCBFF" w:rsidR="00353766" w:rsidRPr="00353766" w:rsidRDefault="00353766" w:rsidP="00353766">
      <w:pPr>
        <w:rPr>
          <w:rFonts w:ascii="Palatino Linotype" w:hAnsi="Palatino Linotype"/>
          <w:noProof/>
          <w:sz w:val="20"/>
          <w:szCs w:val="20"/>
        </w:rPr>
      </w:pPr>
      <w:r w:rsidRPr="00353766">
        <w:rPr>
          <w:rFonts w:ascii="Palatino Linotype" w:hAnsi="Palatino Linotype"/>
          <w:noProof/>
          <w:sz w:val="20"/>
          <w:szCs w:val="20"/>
        </w:rPr>
        <w:t>Albert Bandura: Good evening, everyone. It’s a pleasure to speak with you about how Social Learning Theory can help address and potentially change the behavior of the teenage boys involved in street fights here in Melbourne. Social Learning Theory, as you may know, emphasizes the role of observation, imitation, and modeling in learning behavior. It highlights how individuals learn not only through direct experience but also by observing others.</w:t>
      </w:r>
    </w:p>
    <w:p w14:paraId="4A0F3ED0" w14:textId="77B899F9" w:rsidR="00353766" w:rsidRPr="00353766" w:rsidRDefault="00353766" w:rsidP="00353766">
      <w:pPr>
        <w:rPr>
          <w:rFonts w:ascii="Palatino Linotype" w:hAnsi="Palatino Linotype"/>
          <w:noProof/>
          <w:sz w:val="20"/>
          <w:szCs w:val="20"/>
        </w:rPr>
      </w:pPr>
      <w:r w:rsidRPr="00353766">
        <w:rPr>
          <w:rFonts w:ascii="Palatino Linotype" w:hAnsi="Palatino Linotype"/>
          <w:noProof/>
          <w:sz w:val="20"/>
          <w:szCs w:val="20"/>
        </w:rPr>
        <w:t>At the core of this theory is the concept of modeling. People, especially adolescents, look up to role models who demonstrate behaviors they find appealing or rewarding. Unfortunately, when teenagers witness their peers or older individuals engaging in street violence and receiving social approval—or at least avoiding consequences—they are likely to imitate that behavior. This is amplified if they perceive the rewards of aggression, such as status, fear-based respect, or group acceptance, outweighing the risks.</w:t>
      </w:r>
    </w:p>
    <w:p w14:paraId="45E995E4" w14:textId="094F5CD5" w:rsidR="00353766" w:rsidRPr="00353766" w:rsidRDefault="00353766" w:rsidP="00353766">
      <w:pPr>
        <w:rPr>
          <w:rFonts w:ascii="Palatino Linotype" w:hAnsi="Palatino Linotype"/>
          <w:noProof/>
          <w:sz w:val="20"/>
          <w:szCs w:val="20"/>
        </w:rPr>
      </w:pPr>
      <w:r w:rsidRPr="00353766">
        <w:rPr>
          <w:rFonts w:ascii="Palatino Linotype" w:hAnsi="Palatino Linotype"/>
          <w:noProof/>
          <w:sz w:val="20"/>
          <w:szCs w:val="20"/>
        </w:rPr>
        <w:t>So, how can we use Social Learning Theory to intervene? First, we need to introduce positive role models who demonstrate constructive and prosocial behaviors. Community leaders, local sports coaches, or even older peers can model conflict resolution, teamwork, and empathy. When teenagers see these behaviors being rewarded with genuine respect and positive reinforcement, they are more likely to emulate them.</w:t>
      </w:r>
    </w:p>
    <w:p w14:paraId="2D282DFC" w14:textId="77777777" w:rsidR="00353766" w:rsidRPr="00353766" w:rsidRDefault="00353766" w:rsidP="00353766">
      <w:pPr>
        <w:rPr>
          <w:rFonts w:ascii="Palatino Linotype" w:hAnsi="Palatino Linotype"/>
          <w:noProof/>
          <w:sz w:val="20"/>
          <w:szCs w:val="20"/>
        </w:rPr>
      </w:pPr>
      <w:r w:rsidRPr="00353766">
        <w:rPr>
          <w:rFonts w:ascii="Palatino Linotype" w:hAnsi="Palatino Linotype"/>
          <w:noProof/>
          <w:sz w:val="20"/>
          <w:szCs w:val="20"/>
        </w:rPr>
        <w:t>Second, creating opportunities for these boys to engage in structured activities is critical. Programs like sports leagues, art workshops, or mentorship groups can provide environments where prosocial behavior is modeled and reinforced. These settings allow adolescents to build skills, gain recognition, and establish friendships without resorting to violence.</w:t>
      </w:r>
    </w:p>
    <w:p w14:paraId="7978F46F" w14:textId="77777777" w:rsidR="00353766" w:rsidRPr="00353766" w:rsidRDefault="00353766" w:rsidP="00353766">
      <w:pPr>
        <w:rPr>
          <w:rFonts w:ascii="Palatino Linotype" w:hAnsi="Palatino Linotype"/>
          <w:noProof/>
          <w:sz w:val="20"/>
          <w:szCs w:val="20"/>
        </w:rPr>
      </w:pPr>
      <w:r w:rsidRPr="00353766">
        <w:rPr>
          <w:rFonts w:ascii="Palatino Linotype" w:hAnsi="Palatino Linotype"/>
          <w:noProof/>
          <w:sz w:val="20"/>
          <w:szCs w:val="20"/>
        </w:rPr>
        <w:t>Third, it’s essential to address the environments that currently support aggressive behavior. Parents, teachers, and community members must work together to discourage reinforcement of street fights—whether through passive acceptance or glorification. For instance, schools can implement programs that teach emotional regulation and conflict resolution, reducing the likelihood of violence being perceived as a viable solution.</w:t>
      </w:r>
    </w:p>
    <w:p w14:paraId="30464900" w14:textId="77777777" w:rsidR="00353766" w:rsidRPr="00353766" w:rsidRDefault="00353766" w:rsidP="00353766">
      <w:pPr>
        <w:rPr>
          <w:rFonts w:ascii="Palatino Linotype" w:hAnsi="Palatino Linotype"/>
          <w:noProof/>
          <w:sz w:val="20"/>
          <w:szCs w:val="20"/>
        </w:rPr>
      </w:pPr>
      <w:r w:rsidRPr="00353766">
        <w:rPr>
          <w:rFonts w:ascii="Palatino Linotype" w:hAnsi="Palatino Linotype"/>
          <w:noProof/>
          <w:sz w:val="20"/>
          <w:szCs w:val="20"/>
        </w:rPr>
        <w:lastRenderedPageBreak/>
        <w:t>Finally, we cannot underestimate the power of media. Social media and other platforms often play a significant role in shaping adolescents’ behavior. Campaigns showcasing stories of individuals who turned away from violence and found success through positive actions can help reshape the narrative these boys are exposed to.</w:t>
      </w:r>
    </w:p>
    <w:p w14:paraId="136B5673" w14:textId="77777777" w:rsidR="00353766" w:rsidRPr="00353766" w:rsidRDefault="00353766" w:rsidP="00353766">
      <w:pPr>
        <w:rPr>
          <w:rFonts w:ascii="Palatino Linotype" w:hAnsi="Palatino Linotype"/>
          <w:noProof/>
          <w:sz w:val="20"/>
          <w:szCs w:val="20"/>
        </w:rPr>
      </w:pPr>
      <w:r w:rsidRPr="00353766">
        <w:rPr>
          <w:rFonts w:ascii="Palatino Linotype" w:hAnsi="Palatino Linotype"/>
          <w:noProof/>
          <w:sz w:val="20"/>
          <w:szCs w:val="20"/>
        </w:rPr>
        <w:t>By systematically addressing the factors influencing these teenagers’ behavior, Social Learning Theory provides a roadmap for change. Through positive modeling, reinforcement of prosocial behaviors, and altering the broader environment, we can help guide these boys toward healthier, more constructive ways of interacting with their peers and their community.</w:t>
      </w:r>
    </w:p>
    <w:p w14:paraId="22F6FAFB" w14:textId="77777777" w:rsidR="00353766" w:rsidRDefault="00353766" w:rsidP="00353766">
      <w:pPr>
        <w:ind w:left="720"/>
        <w:rPr>
          <w:rFonts w:ascii="Palatino Linotype" w:hAnsi="Palatino Linotype"/>
          <w:noProof/>
          <w:sz w:val="20"/>
          <w:szCs w:val="20"/>
        </w:rPr>
      </w:pPr>
    </w:p>
    <w:p w14:paraId="362703E6" w14:textId="476A20CE" w:rsidR="00353766" w:rsidRPr="00353766" w:rsidRDefault="00353766" w:rsidP="00353766">
      <w:pPr>
        <w:numPr>
          <w:ilvl w:val="0"/>
          <w:numId w:val="17"/>
        </w:numPr>
        <w:rPr>
          <w:rFonts w:ascii="Palatino Linotype" w:hAnsi="Palatino Linotype"/>
          <w:noProof/>
          <w:sz w:val="20"/>
          <w:szCs w:val="20"/>
        </w:rPr>
      </w:pPr>
      <w:r w:rsidRPr="00353766">
        <w:rPr>
          <w:rFonts w:ascii="Palatino Linotype" w:hAnsi="Palatino Linotype"/>
          <w:noProof/>
          <w:sz w:val="20"/>
          <w:szCs w:val="20"/>
        </w:rPr>
        <w:t>What is Social Learning Theory?</w:t>
      </w:r>
    </w:p>
    <w:p w14:paraId="11CD6088" w14:textId="77777777" w:rsidR="00353766" w:rsidRPr="00353766" w:rsidRDefault="00353766" w:rsidP="00353766">
      <w:pPr>
        <w:numPr>
          <w:ilvl w:val="0"/>
          <w:numId w:val="17"/>
        </w:numPr>
        <w:rPr>
          <w:rFonts w:ascii="Palatino Linotype" w:hAnsi="Palatino Linotype"/>
          <w:noProof/>
          <w:sz w:val="20"/>
          <w:szCs w:val="20"/>
        </w:rPr>
      </w:pPr>
      <w:r w:rsidRPr="00353766">
        <w:rPr>
          <w:rFonts w:ascii="Palatino Linotype" w:hAnsi="Palatino Linotype"/>
          <w:noProof/>
          <w:sz w:val="20"/>
          <w:szCs w:val="20"/>
        </w:rPr>
        <w:t>Who developed Social Learning Theory?</w:t>
      </w:r>
    </w:p>
    <w:p w14:paraId="0EFCE9F2" w14:textId="77777777" w:rsidR="00353766" w:rsidRPr="00353766" w:rsidRDefault="00353766" w:rsidP="00353766">
      <w:pPr>
        <w:numPr>
          <w:ilvl w:val="0"/>
          <w:numId w:val="17"/>
        </w:numPr>
        <w:rPr>
          <w:rFonts w:ascii="Palatino Linotype" w:hAnsi="Palatino Linotype"/>
          <w:noProof/>
          <w:sz w:val="20"/>
          <w:szCs w:val="20"/>
        </w:rPr>
      </w:pPr>
      <w:r w:rsidRPr="00353766">
        <w:rPr>
          <w:rFonts w:ascii="Palatino Linotype" w:hAnsi="Palatino Linotype"/>
          <w:noProof/>
          <w:sz w:val="20"/>
          <w:szCs w:val="20"/>
        </w:rPr>
        <w:t>What is the role of modeling in Social Learning Theory?</w:t>
      </w:r>
    </w:p>
    <w:p w14:paraId="17A7A6A8" w14:textId="77777777" w:rsidR="00353766" w:rsidRPr="00353766" w:rsidRDefault="00353766" w:rsidP="00353766">
      <w:pPr>
        <w:numPr>
          <w:ilvl w:val="0"/>
          <w:numId w:val="17"/>
        </w:numPr>
        <w:rPr>
          <w:rFonts w:ascii="Palatino Linotype" w:hAnsi="Palatino Linotype"/>
          <w:noProof/>
          <w:sz w:val="20"/>
          <w:szCs w:val="20"/>
        </w:rPr>
      </w:pPr>
      <w:r w:rsidRPr="00353766">
        <w:rPr>
          <w:rFonts w:ascii="Palatino Linotype" w:hAnsi="Palatino Linotype"/>
          <w:noProof/>
          <w:sz w:val="20"/>
          <w:szCs w:val="20"/>
        </w:rPr>
        <w:t>How do teenagers learn behavior according to this theory?</w:t>
      </w:r>
    </w:p>
    <w:p w14:paraId="15B14849" w14:textId="77777777" w:rsidR="00353766" w:rsidRPr="00353766" w:rsidRDefault="00353766" w:rsidP="00353766">
      <w:pPr>
        <w:numPr>
          <w:ilvl w:val="0"/>
          <w:numId w:val="17"/>
        </w:numPr>
        <w:rPr>
          <w:rFonts w:ascii="Palatino Linotype" w:hAnsi="Palatino Linotype"/>
          <w:noProof/>
          <w:sz w:val="20"/>
          <w:szCs w:val="20"/>
        </w:rPr>
      </w:pPr>
      <w:r w:rsidRPr="00353766">
        <w:rPr>
          <w:rFonts w:ascii="Palatino Linotype" w:hAnsi="Palatino Linotype"/>
          <w:noProof/>
          <w:sz w:val="20"/>
          <w:szCs w:val="20"/>
        </w:rPr>
        <w:t>Why might street violence be appealing to some adolescents?</w:t>
      </w:r>
    </w:p>
    <w:p w14:paraId="4D2ED669" w14:textId="77777777" w:rsidR="00353766" w:rsidRPr="00353766" w:rsidRDefault="00353766" w:rsidP="00353766">
      <w:pPr>
        <w:numPr>
          <w:ilvl w:val="0"/>
          <w:numId w:val="17"/>
        </w:numPr>
        <w:rPr>
          <w:rFonts w:ascii="Palatino Linotype" w:hAnsi="Palatino Linotype"/>
          <w:noProof/>
          <w:sz w:val="20"/>
          <w:szCs w:val="20"/>
        </w:rPr>
      </w:pPr>
      <w:r w:rsidRPr="00353766">
        <w:rPr>
          <w:rFonts w:ascii="Palatino Linotype" w:hAnsi="Palatino Linotype"/>
          <w:noProof/>
          <w:sz w:val="20"/>
          <w:szCs w:val="20"/>
        </w:rPr>
        <w:t>What are the three key elements of learning in Social Learning Theory?</w:t>
      </w:r>
    </w:p>
    <w:p w14:paraId="18E45556" w14:textId="77777777" w:rsidR="00353766" w:rsidRPr="00353766" w:rsidRDefault="00353766" w:rsidP="00353766">
      <w:pPr>
        <w:numPr>
          <w:ilvl w:val="0"/>
          <w:numId w:val="17"/>
        </w:numPr>
        <w:rPr>
          <w:rFonts w:ascii="Palatino Linotype" w:hAnsi="Palatino Linotype"/>
          <w:noProof/>
          <w:sz w:val="20"/>
          <w:szCs w:val="20"/>
        </w:rPr>
      </w:pPr>
      <w:r w:rsidRPr="00353766">
        <w:rPr>
          <w:rFonts w:ascii="Palatino Linotype" w:hAnsi="Palatino Linotype"/>
          <w:noProof/>
          <w:sz w:val="20"/>
          <w:szCs w:val="20"/>
        </w:rPr>
        <w:t>How can positive role models influence behavior?</w:t>
      </w:r>
    </w:p>
    <w:p w14:paraId="0AAA79E5" w14:textId="77777777" w:rsidR="00353766" w:rsidRPr="00353766" w:rsidRDefault="00353766" w:rsidP="00353766">
      <w:pPr>
        <w:numPr>
          <w:ilvl w:val="0"/>
          <w:numId w:val="17"/>
        </w:numPr>
        <w:rPr>
          <w:rFonts w:ascii="Palatino Linotype" w:hAnsi="Palatino Linotype"/>
          <w:noProof/>
          <w:sz w:val="20"/>
          <w:szCs w:val="20"/>
        </w:rPr>
      </w:pPr>
      <w:r w:rsidRPr="00353766">
        <w:rPr>
          <w:rFonts w:ascii="Palatino Linotype" w:hAnsi="Palatino Linotype"/>
          <w:noProof/>
          <w:sz w:val="20"/>
          <w:szCs w:val="20"/>
        </w:rPr>
        <w:t>What types of activities can help redirect teenagers toward prosocial behavior?</w:t>
      </w:r>
    </w:p>
    <w:p w14:paraId="4912FBC4" w14:textId="77777777" w:rsidR="00353766" w:rsidRPr="00353766" w:rsidRDefault="00353766" w:rsidP="00353766">
      <w:pPr>
        <w:numPr>
          <w:ilvl w:val="0"/>
          <w:numId w:val="17"/>
        </w:numPr>
        <w:rPr>
          <w:rFonts w:ascii="Palatino Linotype" w:hAnsi="Palatino Linotype"/>
          <w:noProof/>
          <w:sz w:val="20"/>
          <w:szCs w:val="20"/>
        </w:rPr>
      </w:pPr>
      <w:r w:rsidRPr="00353766">
        <w:rPr>
          <w:rFonts w:ascii="Palatino Linotype" w:hAnsi="Palatino Linotype"/>
          <w:noProof/>
          <w:sz w:val="20"/>
          <w:szCs w:val="20"/>
        </w:rPr>
        <w:t>Why is it important to address environments that reinforce aggression?</w:t>
      </w:r>
    </w:p>
    <w:p w14:paraId="7851632B" w14:textId="77777777" w:rsidR="00353766" w:rsidRPr="00353766" w:rsidRDefault="00353766" w:rsidP="00353766">
      <w:pPr>
        <w:numPr>
          <w:ilvl w:val="0"/>
          <w:numId w:val="17"/>
        </w:numPr>
        <w:rPr>
          <w:rFonts w:ascii="Palatino Linotype" w:hAnsi="Palatino Linotype"/>
          <w:noProof/>
          <w:sz w:val="20"/>
          <w:szCs w:val="20"/>
        </w:rPr>
      </w:pPr>
      <w:r w:rsidRPr="00353766">
        <w:rPr>
          <w:rFonts w:ascii="Palatino Linotype" w:hAnsi="Palatino Linotype"/>
          <w:noProof/>
          <w:sz w:val="20"/>
          <w:szCs w:val="20"/>
        </w:rPr>
        <w:t>What role do schools play in preventing violent behavior?</w:t>
      </w:r>
    </w:p>
    <w:p w14:paraId="65566812" w14:textId="77777777" w:rsidR="00353766" w:rsidRPr="00353766" w:rsidRDefault="00353766" w:rsidP="00353766">
      <w:pPr>
        <w:numPr>
          <w:ilvl w:val="0"/>
          <w:numId w:val="17"/>
        </w:numPr>
        <w:rPr>
          <w:rFonts w:ascii="Palatino Linotype" w:hAnsi="Palatino Linotype"/>
          <w:noProof/>
          <w:sz w:val="20"/>
          <w:szCs w:val="20"/>
        </w:rPr>
      </w:pPr>
      <w:r w:rsidRPr="00353766">
        <w:rPr>
          <w:rFonts w:ascii="Palatino Linotype" w:hAnsi="Palatino Linotype"/>
          <w:noProof/>
          <w:sz w:val="20"/>
          <w:szCs w:val="20"/>
        </w:rPr>
        <w:t>How can media campaigns help change behavior according to Social Learning Theory?</w:t>
      </w:r>
    </w:p>
    <w:p w14:paraId="3EE379B1" w14:textId="77777777" w:rsidR="00353766" w:rsidRPr="00353766" w:rsidRDefault="00353766" w:rsidP="00353766">
      <w:pPr>
        <w:numPr>
          <w:ilvl w:val="0"/>
          <w:numId w:val="17"/>
        </w:numPr>
        <w:rPr>
          <w:rFonts w:ascii="Palatino Linotype" w:hAnsi="Palatino Linotype"/>
          <w:noProof/>
          <w:sz w:val="20"/>
          <w:szCs w:val="20"/>
        </w:rPr>
      </w:pPr>
      <w:r w:rsidRPr="00353766">
        <w:rPr>
          <w:rFonts w:ascii="Palatino Linotype" w:hAnsi="Palatino Linotype"/>
          <w:noProof/>
          <w:sz w:val="20"/>
          <w:szCs w:val="20"/>
        </w:rPr>
        <w:t>Why is positive reinforcement crucial in shaping behavior?</w:t>
      </w:r>
    </w:p>
    <w:p w14:paraId="37C05E82" w14:textId="77777777" w:rsidR="00353766" w:rsidRPr="00353766" w:rsidRDefault="00353766" w:rsidP="00353766">
      <w:pPr>
        <w:numPr>
          <w:ilvl w:val="0"/>
          <w:numId w:val="17"/>
        </w:numPr>
        <w:rPr>
          <w:rFonts w:ascii="Palatino Linotype" w:hAnsi="Palatino Linotype"/>
          <w:noProof/>
          <w:sz w:val="20"/>
          <w:szCs w:val="20"/>
        </w:rPr>
      </w:pPr>
      <w:r w:rsidRPr="00353766">
        <w:rPr>
          <w:rFonts w:ascii="Palatino Linotype" w:hAnsi="Palatino Linotype"/>
          <w:noProof/>
          <w:sz w:val="20"/>
          <w:szCs w:val="20"/>
        </w:rPr>
        <w:t>How might mentorship programs reduce street violence?</w:t>
      </w:r>
    </w:p>
    <w:p w14:paraId="69F66795" w14:textId="77777777" w:rsidR="00353766" w:rsidRPr="00353766" w:rsidRDefault="00353766" w:rsidP="00353766">
      <w:pPr>
        <w:numPr>
          <w:ilvl w:val="0"/>
          <w:numId w:val="17"/>
        </w:numPr>
        <w:rPr>
          <w:rFonts w:ascii="Palatino Linotype" w:hAnsi="Palatino Linotype"/>
          <w:noProof/>
          <w:sz w:val="20"/>
          <w:szCs w:val="20"/>
        </w:rPr>
      </w:pPr>
      <w:r w:rsidRPr="00353766">
        <w:rPr>
          <w:rFonts w:ascii="Palatino Linotype" w:hAnsi="Palatino Linotype"/>
          <w:noProof/>
          <w:sz w:val="20"/>
          <w:szCs w:val="20"/>
        </w:rPr>
        <w:t>What is the significance of group acceptance in reinforcing behaviors?</w:t>
      </w:r>
    </w:p>
    <w:p w14:paraId="2CF0AE79" w14:textId="77777777" w:rsidR="00353766" w:rsidRPr="00353766" w:rsidRDefault="00353766" w:rsidP="00353766">
      <w:pPr>
        <w:numPr>
          <w:ilvl w:val="0"/>
          <w:numId w:val="17"/>
        </w:numPr>
        <w:rPr>
          <w:rFonts w:ascii="Palatino Linotype" w:hAnsi="Palatino Linotype"/>
          <w:noProof/>
          <w:sz w:val="20"/>
          <w:szCs w:val="20"/>
        </w:rPr>
      </w:pPr>
      <w:r w:rsidRPr="00353766">
        <w:rPr>
          <w:rFonts w:ascii="Palatino Linotype" w:hAnsi="Palatino Linotype"/>
          <w:noProof/>
          <w:sz w:val="20"/>
          <w:szCs w:val="20"/>
        </w:rPr>
        <w:t>How does Social Learning Theory explain the imitation of aggressive behavior?</w:t>
      </w:r>
    </w:p>
    <w:p w14:paraId="59A47636" w14:textId="77777777" w:rsidR="00353766" w:rsidRPr="00353766" w:rsidRDefault="00353766" w:rsidP="00353766">
      <w:pPr>
        <w:numPr>
          <w:ilvl w:val="0"/>
          <w:numId w:val="18"/>
        </w:numPr>
        <w:rPr>
          <w:rFonts w:ascii="Palatino Linotype" w:hAnsi="Palatino Linotype"/>
          <w:noProof/>
          <w:sz w:val="20"/>
          <w:szCs w:val="20"/>
        </w:rPr>
      </w:pPr>
      <w:r w:rsidRPr="00353766">
        <w:rPr>
          <w:rFonts w:ascii="Palatino Linotype" w:hAnsi="Palatino Linotype"/>
          <w:noProof/>
          <w:sz w:val="20"/>
          <w:szCs w:val="20"/>
        </w:rPr>
        <w:t>How could Social Learning Theory be applied to address other forms of antisocial behavior?</w:t>
      </w:r>
    </w:p>
    <w:p w14:paraId="1557E2A4" w14:textId="77777777" w:rsidR="00353766" w:rsidRPr="00353766" w:rsidRDefault="00353766" w:rsidP="00353766">
      <w:pPr>
        <w:numPr>
          <w:ilvl w:val="0"/>
          <w:numId w:val="18"/>
        </w:numPr>
        <w:rPr>
          <w:rFonts w:ascii="Palatino Linotype" w:hAnsi="Palatino Linotype"/>
          <w:noProof/>
          <w:sz w:val="20"/>
          <w:szCs w:val="20"/>
        </w:rPr>
      </w:pPr>
      <w:r w:rsidRPr="00353766">
        <w:rPr>
          <w:rFonts w:ascii="Palatino Linotype" w:hAnsi="Palatino Linotype"/>
          <w:noProof/>
          <w:sz w:val="20"/>
          <w:szCs w:val="20"/>
        </w:rPr>
        <w:t>Discuss the challenges of identifying and implementing positive role models in a community.</w:t>
      </w:r>
    </w:p>
    <w:p w14:paraId="679E6C11" w14:textId="77777777" w:rsidR="00353766" w:rsidRPr="00353766" w:rsidRDefault="00353766" w:rsidP="00353766">
      <w:pPr>
        <w:numPr>
          <w:ilvl w:val="0"/>
          <w:numId w:val="18"/>
        </w:numPr>
        <w:rPr>
          <w:rFonts w:ascii="Palatino Linotype" w:hAnsi="Palatino Linotype"/>
          <w:noProof/>
          <w:sz w:val="20"/>
          <w:szCs w:val="20"/>
        </w:rPr>
      </w:pPr>
      <w:r w:rsidRPr="00353766">
        <w:rPr>
          <w:rFonts w:ascii="Palatino Linotype" w:hAnsi="Palatino Linotype"/>
          <w:noProof/>
          <w:sz w:val="20"/>
          <w:szCs w:val="20"/>
        </w:rPr>
        <w:t>How might cultural differences impact the application of Social Learning Theory?</w:t>
      </w:r>
    </w:p>
    <w:p w14:paraId="43A4B4BF" w14:textId="77777777" w:rsidR="00353766" w:rsidRPr="00353766" w:rsidRDefault="00353766" w:rsidP="00353766">
      <w:pPr>
        <w:numPr>
          <w:ilvl w:val="0"/>
          <w:numId w:val="18"/>
        </w:numPr>
        <w:rPr>
          <w:rFonts w:ascii="Palatino Linotype" w:hAnsi="Palatino Linotype"/>
          <w:noProof/>
          <w:sz w:val="20"/>
          <w:szCs w:val="20"/>
        </w:rPr>
      </w:pPr>
      <w:r w:rsidRPr="00353766">
        <w:rPr>
          <w:rFonts w:ascii="Palatino Linotype" w:hAnsi="Palatino Linotype"/>
          <w:noProof/>
          <w:sz w:val="20"/>
          <w:szCs w:val="20"/>
        </w:rPr>
        <w:t>What are the ethical considerations of using media to influence adolescent behavior?</w:t>
      </w:r>
    </w:p>
    <w:p w14:paraId="20B6E4CC" w14:textId="77777777" w:rsidR="00353766" w:rsidRPr="00353766" w:rsidRDefault="00353766" w:rsidP="00353766">
      <w:pPr>
        <w:numPr>
          <w:ilvl w:val="0"/>
          <w:numId w:val="18"/>
        </w:numPr>
        <w:rPr>
          <w:rFonts w:ascii="Palatino Linotype" w:hAnsi="Palatino Linotype"/>
          <w:noProof/>
          <w:sz w:val="20"/>
          <w:szCs w:val="20"/>
        </w:rPr>
      </w:pPr>
      <w:r w:rsidRPr="00353766">
        <w:rPr>
          <w:rFonts w:ascii="Palatino Linotype" w:hAnsi="Palatino Linotype"/>
          <w:noProof/>
          <w:sz w:val="20"/>
          <w:szCs w:val="20"/>
        </w:rPr>
        <w:t>Reflect on a time when you learned a behavior through observation. How does it align with the principles of Social Learning Theory?</w:t>
      </w:r>
    </w:p>
    <w:p w14:paraId="44B99A63" w14:textId="39FF5FD3" w:rsidR="00F07FA5" w:rsidRPr="003F1286" w:rsidRDefault="00F07FA5" w:rsidP="00C21E66">
      <w:pPr>
        <w:rPr>
          <w:rFonts w:ascii="Arial" w:hAnsi="Arial" w:cs="Arial"/>
          <w:sz w:val="12"/>
          <w:szCs w:val="12"/>
        </w:rPr>
      </w:pPr>
    </w:p>
    <w:p w14:paraId="3049B8F1" w14:textId="32C82ED6" w:rsidR="00E45765" w:rsidRPr="003F1286" w:rsidRDefault="00F07FA5" w:rsidP="003F1286">
      <w:pPr>
        <w:rPr>
          <w:rFonts w:ascii="Arial" w:hAnsi="Arial" w:cs="Arial"/>
          <w:sz w:val="12"/>
          <w:szCs w:val="12"/>
        </w:rPr>
      </w:pPr>
      <w:bookmarkStart w:id="0" w:name="_Hlk187420632"/>
      <w:r w:rsidRPr="003F1286">
        <w:rPr>
          <w:rFonts w:ascii="Arial" w:hAnsi="Arial" w:cs="Arial"/>
          <w:sz w:val="12"/>
          <w:szCs w:val="12"/>
        </w:rPr>
        <w:t xml:space="preserve">This worksheet is a free download from </w:t>
      </w:r>
      <w:proofErr w:type="spellStart"/>
      <w:r w:rsidRPr="003F1286">
        <w:rPr>
          <w:rFonts w:ascii="Arial" w:hAnsi="Arial" w:cs="Arial"/>
          <w:sz w:val="12"/>
          <w:szCs w:val="12"/>
        </w:rPr>
        <w:t>TomCoster</w:t>
      </w:r>
      <w:proofErr w:type="spellEnd"/>
      <w:r w:rsidRPr="003F1286">
        <w:rPr>
          <w:rFonts w:ascii="Arial" w:hAnsi="Arial" w:cs="Arial"/>
          <w:sz w:val="12"/>
          <w:szCs w:val="12"/>
        </w:rPr>
        <w:t xml:space="preserve">[dot]com. Please support us by buying a copy of </w:t>
      </w:r>
      <w:r w:rsidRPr="003F1286">
        <w:rPr>
          <w:rFonts w:ascii="Arial" w:hAnsi="Arial" w:cs="Arial"/>
          <w:i/>
          <w:iCs/>
          <w:sz w:val="12"/>
          <w:szCs w:val="12"/>
        </w:rPr>
        <w:t>How to succeed at high school or college</w:t>
      </w:r>
      <w:r w:rsidRPr="003F1286">
        <w:rPr>
          <w:rFonts w:ascii="Arial" w:hAnsi="Arial" w:cs="Arial"/>
          <w:sz w:val="12"/>
          <w:szCs w:val="12"/>
        </w:rPr>
        <w:t xml:space="preserve"> by Tom Coster – available on Amazon.</w:t>
      </w:r>
      <w:bookmarkEnd w:id="0"/>
    </w:p>
    <w:sectPr w:rsidR="00E45765" w:rsidRPr="003F1286" w:rsidSect="005D104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7321B"/>
    <w:multiLevelType w:val="multilevel"/>
    <w:tmpl w:val="C834067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0936560"/>
    <w:multiLevelType w:val="multilevel"/>
    <w:tmpl w:val="B35AF680"/>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1DE6AEA"/>
    <w:multiLevelType w:val="multilevel"/>
    <w:tmpl w:val="A2A04D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62F2444"/>
    <w:multiLevelType w:val="multilevel"/>
    <w:tmpl w:val="E09AF3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99E4EEA"/>
    <w:multiLevelType w:val="multilevel"/>
    <w:tmpl w:val="7AE050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B144801"/>
    <w:multiLevelType w:val="multilevel"/>
    <w:tmpl w:val="228EFA5A"/>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D345222"/>
    <w:multiLevelType w:val="multilevel"/>
    <w:tmpl w:val="2D94EF28"/>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5A23F41"/>
    <w:multiLevelType w:val="multilevel"/>
    <w:tmpl w:val="AB78C6E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5B05FBB"/>
    <w:multiLevelType w:val="multilevel"/>
    <w:tmpl w:val="94BA4560"/>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3941B5"/>
    <w:multiLevelType w:val="multilevel"/>
    <w:tmpl w:val="054C80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5E7F7A"/>
    <w:multiLevelType w:val="multilevel"/>
    <w:tmpl w:val="7B7230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41B152A1"/>
    <w:multiLevelType w:val="multilevel"/>
    <w:tmpl w:val="75F846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1AD24C5"/>
    <w:multiLevelType w:val="multilevel"/>
    <w:tmpl w:val="8B4EA0C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52B5260C"/>
    <w:multiLevelType w:val="multilevel"/>
    <w:tmpl w:val="9648D7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5D8A479A"/>
    <w:multiLevelType w:val="multilevel"/>
    <w:tmpl w:val="53A691CA"/>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5F4D664A"/>
    <w:multiLevelType w:val="multilevel"/>
    <w:tmpl w:val="E1589A5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740245AE"/>
    <w:multiLevelType w:val="multilevel"/>
    <w:tmpl w:val="C3B809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755463B0"/>
    <w:multiLevelType w:val="multilevel"/>
    <w:tmpl w:val="2EA0197A"/>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02931011">
    <w:abstractNumId w:val="0"/>
  </w:num>
  <w:num w:numId="2" w16cid:durableId="704335910">
    <w:abstractNumId w:val="11"/>
  </w:num>
  <w:num w:numId="3" w16cid:durableId="1445421536">
    <w:abstractNumId w:val="13"/>
  </w:num>
  <w:num w:numId="4" w16cid:durableId="2052877603">
    <w:abstractNumId w:val="7"/>
  </w:num>
  <w:num w:numId="5" w16cid:durableId="367291991">
    <w:abstractNumId w:val="10"/>
  </w:num>
  <w:num w:numId="6" w16cid:durableId="617294553">
    <w:abstractNumId w:val="15"/>
  </w:num>
  <w:num w:numId="7" w16cid:durableId="2030332939">
    <w:abstractNumId w:val="9"/>
  </w:num>
  <w:num w:numId="8" w16cid:durableId="179635146">
    <w:abstractNumId w:val="1"/>
  </w:num>
  <w:num w:numId="9" w16cid:durableId="796071031">
    <w:abstractNumId w:val="4"/>
  </w:num>
  <w:num w:numId="10" w16cid:durableId="1226335305">
    <w:abstractNumId w:val="14"/>
  </w:num>
  <w:num w:numId="11" w16cid:durableId="1859736532">
    <w:abstractNumId w:val="2"/>
  </w:num>
  <w:num w:numId="12" w16cid:durableId="1931624405">
    <w:abstractNumId w:val="8"/>
  </w:num>
  <w:num w:numId="13" w16cid:durableId="339046201">
    <w:abstractNumId w:val="12"/>
  </w:num>
  <w:num w:numId="14" w16cid:durableId="1262910109">
    <w:abstractNumId w:val="6"/>
  </w:num>
  <w:num w:numId="15" w16cid:durableId="1631938247">
    <w:abstractNumId w:val="16"/>
  </w:num>
  <w:num w:numId="16" w16cid:durableId="2111898014">
    <w:abstractNumId w:val="5"/>
  </w:num>
  <w:num w:numId="17" w16cid:durableId="2027053035">
    <w:abstractNumId w:val="3"/>
  </w:num>
  <w:num w:numId="18" w16cid:durableId="1606428073">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5435"/>
    <w:rsid w:val="0015506C"/>
    <w:rsid w:val="00160809"/>
    <w:rsid w:val="00177393"/>
    <w:rsid w:val="00320E70"/>
    <w:rsid w:val="00353766"/>
    <w:rsid w:val="003743E1"/>
    <w:rsid w:val="003817C8"/>
    <w:rsid w:val="003A5435"/>
    <w:rsid w:val="003F1286"/>
    <w:rsid w:val="004928E5"/>
    <w:rsid w:val="004F382F"/>
    <w:rsid w:val="005D1040"/>
    <w:rsid w:val="00695EA8"/>
    <w:rsid w:val="00B25AAB"/>
    <w:rsid w:val="00C21E66"/>
    <w:rsid w:val="00C31E4B"/>
    <w:rsid w:val="00E45765"/>
    <w:rsid w:val="00F07FA5"/>
    <w:rsid w:val="00F71942"/>
    <w:rsid w:val="00F8484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782A2E"/>
  <w15:chartTrackingRefBased/>
  <w15:docId w15:val="{B89247DB-CC8F-4C4A-B1C1-621898380C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A543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A543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A543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A543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A543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A543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A543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A543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A543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A543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A543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A543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A543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A543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A543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A543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A543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A5435"/>
    <w:rPr>
      <w:rFonts w:eastAsiaTheme="majorEastAsia" w:cstheme="majorBidi"/>
      <w:color w:val="272727" w:themeColor="text1" w:themeTint="D8"/>
    </w:rPr>
  </w:style>
  <w:style w:type="paragraph" w:styleId="Title">
    <w:name w:val="Title"/>
    <w:basedOn w:val="Normal"/>
    <w:next w:val="Normal"/>
    <w:link w:val="TitleChar"/>
    <w:uiPriority w:val="10"/>
    <w:qFormat/>
    <w:rsid w:val="003A543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A543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A543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A543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A5435"/>
    <w:pPr>
      <w:spacing w:before="160"/>
      <w:jc w:val="center"/>
    </w:pPr>
    <w:rPr>
      <w:i/>
      <w:iCs/>
      <w:color w:val="404040" w:themeColor="text1" w:themeTint="BF"/>
    </w:rPr>
  </w:style>
  <w:style w:type="character" w:customStyle="1" w:styleId="QuoteChar">
    <w:name w:val="Quote Char"/>
    <w:basedOn w:val="DefaultParagraphFont"/>
    <w:link w:val="Quote"/>
    <w:uiPriority w:val="29"/>
    <w:rsid w:val="003A5435"/>
    <w:rPr>
      <w:i/>
      <w:iCs/>
      <w:color w:val="404040" w:themeColor="text1" w:themeTint="BF"/>
    </w:rPr>
  </w:style>
  <w:style w:type="paragraph" w:styleId="ListParagraph">
    <w:name w:val="List Paragraph"/>
    <w:basedOn w:val="Normal"/>
    <w:uiPriority w:val="34"/>
    <w:qFormat/>
    <w:rsid w:val="003A5435"/>
    <w:pPr>
      <w:ind w:left="720"/>
      <w:contextualSpacing/>
    </w:pPr>
  </w:style>
  <w:style w:type="character" w:styleId="IntenseEmphasis">
    <w:name w:val="Intense Emphasis"/>
    <w:basedOn w:val="DefaultParagraphFont"/>
    <w:uiPriority w:val="21"/>
    <w:qFormat/>
    <w:rsid w:val="003A5435"/>
    <w:rPr>
      <w:i/>
      <w:iCs/>
      <w:color w:val="2F5496" w:themeColor="accent1" w:themeShade="BF"/>
    </w:rPr>
  </w:style>
  <w:style w:type="paragraph" w:styleId="IntenseQuote">
    <w:name w:val="Intense Quote"/>
    <w:basedOn w:val="Normal"/>
    <w:next w:val="Normal"/>
    <w:link w:val="IntenseQuoteChar"/>
    <w:uiPriority w:val="30"/>
    <w:qFormat/>
    <w:rsid w:val="003A543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A5435"/>
    <w:rPr>
      <w:i/>
      <w:iCs/>
      <w:color w:val="2F5496" w:themeColor="accent1" w:themeShade="BF"/>
    </w:rPr>
  </w:style>
  <w:style w:type="character" w:styleId="IntenseReference">
    <w:name w:val="Intense Reference"/>
    <w:basedOn w:val="DefaultParagraphFont"/>
    <w:uiPriority w:val="32"/>
    <w:qFormat/>
    <w:rsid w:val="003A5435"/>
    <w:rPr>
      <w:b/>
      <w:bCs/>
      <w:smallCaps/>
      <w:color w:val="2F5496" w:themeColor="accent1" w:themeShade="BF"/>
      <w:spacing w:val="5"/>
    </w:rPr>
  </w:style>
  <w:style w:type="paragraph" w:styleId="NormalWeb">
    <w:name w:val="Normal (Web)"/>
    <w:basedOn w:val="Normal"/>
    <w:uiPriority w:val="99"/>
    <w:semiHidden/>
    <w:unhideWhenUsed/>
    <w:rsid w:val="00F8484C"/>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9281816">
      <w:bodyDiv w:val="1"/>
      <w:marLeft w:val="0"/>
      <w:marRight w:val="0"/>
      <w:marTop w:val="0"/>
      <w:marBottom w:val="0"/>
      <w:divBdr>
        <w:top w:val="none" w:sz="0" w:space="0" w:color="auto"/>
        <w:left w:val="none" w:sz="0" w:space="0" w:color="auto"/>
        <w:bottom w:val="none" w:sz="0" w:space="0" w:color="auto"/>
        <w:right w:val="none" w:sz="0" w:space="0" w:color="auto"/>
      </w:divBdr>
    </w:div>
    <w:div w:id="264072906">
      <w:bodyDiv w:val="1"/>
      <w:marLeft w:val="0"/>
      <w:marRight w:val="0"/>
      <w:marTop w:val="0"/>
      <w:marBottom w:val="0"/>
      <w:divBdr>
        <w:top w:val="none" w:sz="0" w:space="0" w:color="auto"/>
        <w:left w:val="none" w:sz="0" w:space="0" w:color="auto"/>
        <w:bottom w:val="none" w:sz="0" w:space="0" w:color="auto"/>
        <w:right w:val="none" w:sz="0" w:space="0" w:color="auto"/>
      </w:divBdr>
    </w:div>
    <w:div w:id="305477250">
      <w:bodyDiv w:val="1"/>
      <w:marLeft w:val="0"/>
      <w:marRight w:val="0"/>
      <w:marTop w:val="0"/>
      <w:marBottom w:val="0"/>
      <w:divBdr>
        <w:top w:val="none" w:sz="0" w:space="0" w:color="auto"/>
        <w:left w:val="none" w:sz="0" w:space="0" w:color="auto"/>
        <w:bottom w:val="none" w:sz="0" w:space="0" w:color="auto"/>
        <w:right w:val="none" w:sz="0" w:space="0" w:color="auto"/>
      </w:divBdr>
    </w:div>
    <w:div w:id="381561777">
      <w:bodyDiv w:val="1"/>
      <w:marLeft w:val="0"/>
      <w:marRight w:val="0"/>
      <w:marTop w:val="0"/>
      <w:marBottom w:val="0"/>
      <w:divBdr>
        <w:top w:val="none" w:sz="0" w:space="0" w:color="auto"/>
        <w:left w:val="none" w:sz="0" w:space="0" w:color="auto"/>
        <w:bottom w:val="none" w:sz="0" w:space="0" w:color="auto"/>
        <w:right w:val="none" w:sz="0" w:space="0" w:color="auto"/>
      </w:divBdr>
    </w:div>
    <w:div w:id="414978880">
      <w:bodyDiv w:val="1"/>
      <w:marLeft w:val="0"/>
      <w:marRight w:val="0"/>
      <w:marTop w:val="0"/>
      <w:marBottom w:val="0"/>
      <w:divBdr>
        <w:top w:val="none" w:sz="0" w:space="0" w:color="auto"/>
        <w:left w:val="none" w:sz="0" w:space="0" w:color="auto"/>
        <w:bottom w:val="none" w:sz="0" w:space="0" w:color="auto"/>
        <w:right w:val="none" w:sz="0" w:space="0" w:color="auto"/>
      </w:divBdr>
    </w:div>
    <w:div w:id="442071016">
      <w:bodyDiv w:val="1"/>
      <w:marLeft w:val="0"/>
      <w:marRight w:val="0"/>
      <w:marTop w:val="0"/>
      <w:marBottom w:val="0"/>
      <w:divBdr>
        <w:top w:val="none" w:sz="0" w:space="0" w:color="auto"/>
        <w:left w:val="none" w:sz="0" w:space="0" w:color="auto"/>
        <w:bottom w:val="none" w:sz="0" w:space="0" w:color="auto"/>
        <w:right w:val="none" w:sz="0" w:space="0" w:color="auto"/>
      </w:divBdr>
    </w:div>
    <w:div w:id="458038699">
      <w:bodyDiv w:val="1"/>
      <w:marLeft w:val="0"/>
      <w:marRight w:val="0"/>
      <w:marTop w:val="0"/>
      <w:marBottom w:val="0"/>
      <w:divBdr>
        <w:top w:val="none" w:sz="0" w:space="0" w:color="auto"/>
        <w:left w:val="none" w:sz="0" w:space="0" w:color="auto"/>
        <w:bottom w:val="none" w:sz="0" w:space="0" w:color="auto"/>
        <w:right w:val="none" w:sz="0" w:space="0" w:color="auto"/>
      </w:divBdr>
    </w:div>
    <w:div w:id="478151098">
      <w:bodyDiv w:val="1"/>
      <w:marLeft w:val="0"/>
      <w:marRight w:val="0"/>
      <w:marTop w:val="0"/>
      <w:marBottom w:val="0"/>
      <w:divBdr>
        <w:top w:val="none" w:sz="0" w:space="0" w:color="auto"/>
        <w:left w:val="none" w:sz="0" w:space="0" w:color="auto"/>
        <w:bottom w:val="none" w:sz="0" w:space="0" w:color="auto"/>
        <w:right w:val="none" w:sz="0" w:space="0" w:color="auto"/>
      </w:divBdr>
    </w:div>
    <w:div w:id="481577725">
      <w:bodyDiv w:val="1"/>
      <w:marLeft w:val="0"/>
      <w:marRight w:val="0"/>
      <w:marTop w:val="0"/>
      <w:marBottom w:val="0"/>
      <w:divBdr>
        <w:top w:val="none" w:sz="0" w:space="0" w:color="auto"/>
        <w:left w:val="none" w:sz="0" w:space="0" w:color="auto"/>
        <w:bottom w:val="none" w:sz="0" w:space="0" w:color="auto"/>
        <w:right w:val="none" w:sz="0" w:space="0" w:color="auto"/>
      </w:divBdr>
    </w:div>
    <w:div w:id="605583250">
      <w:bodyDiv w:val="1"/>
      <w:marLeft w:val="0"/>
      <w:marRight w:val="0"/>
      <w:marTop w:val="0"/>
      <w:marBottom w:val="0"/>
      <w:divBdr>
        <w:top w:val="none" w:sz="0" w:space="0" w:color="auto"/>
        <w:left w:val="none" w:sz="0" w:space="0" w:color="auto"/>
        <w:bottom w:val="none" w:sz="0" w:space="0" w:color="auto"/>
        <w:right w:val="none" w:sz="0" w:space="0" w:color="auto"/>
      </w:divBdr>
    </w:div>
    <w:div w:id="891814544">
      <w:bodyDiv w:val="1"/>
      <w:marLeft w:val="0"/>
      <w:marRight w:val="0"/>
      <w:marTop w:val="0"/>
      <w:marBottom w:val="0"/>
      <w:divBdr>
        <w:top w:val="none" w:sz="0" w:space="0" w:color="auto"/>
        <w:left w:val="none" w:sz="0" w:space="0" w:color="auto"/>
        <w:bottom w:val="none" w:sz="0" w:space="0" w:color="auto"/>
        <w:right w:val="none" w:sz="0" w:space="0" w:color="auto"/>
      </w:divBdr>
    </w:div>
    <w:div w:id="942296959">
      <w:bodyDiv w:val="1"/>
      <w:marLeft w:val="0"/>
      <w:marRight w:val="0"/>
      <w:marTop w:val="0"/>
      <w:marBottom w:val="0"/>
      <w:divBdr>
        <w:top w:val="none" w:sz="0" w:space="0" w:color="auto"/>
        <w:left w:val="none" w:sz="0" w:space="0" w:color="auto"/>
        <w:bottom w:val="none" w:sz="0" w:space="0" w:color="auto"/>
        <w:right w:val="none" w:sz="0" w:space="0" w:color="auto"/>
      </w:divBdr>
    </w:div>
    <w:div w:id="1089470671">
      <w:bodyDiv w:val="1"/>
      <w:marLeft w:val="0"/>
      <w:marRight w:val="0"/>
      <w:marTop w:val="0"/>
      <w:marBottom w:val="0"/>
      <w:divBdr>
        <w:top w:val="none" w:sz="0" w:space="0" w:color="auto"/>
        <w:left w:val="none" w:sz="0" w:space="0" w:color="auto"/>
        <w:bottom w:val="none" w:sz="0" w:space="0" w:color="auto"/>
        <w:right w:val="none" w:sz="0" w:space="0" w:color="auto"/>
      </w:divBdr>
    </w:div>
    <w:div w:id="1265916258">
      <w:bodyDiv w:val="1"/>
      <w:marLeft w:val="0"/>
      <w:marRight w:val="0"/>
      <w:marTop w:val="0"/>
      <w:marBottom w:val="0"/>
      <w:divBdr>
        <w:top w:val="none" w:sz="0" w:space="0" w:color="auto"/>
        <w:left w:val="none" w:sz="0" w:space="0" w:color="auto"/>
        <w:bottom w:val="none" w:sz="0" w:space="0" w:color="auto"/>
        <w:right w:val="none" w:sz="0" w:space="0" w:color="auto"/>
      </w:divBdr>
    </w:div>
    <w:div w:id="1536040972">
      <w:bodyDiv w:val="1"/>
      <w:marLeft w:val="0"/>
      <w:marRight w:val="0"/>
      <w:marTop w:val="0"/>
      <w:marBottom w:val="0"/>
      <w:divBdr>
        <w:top w:val="none" w:sz="0" w:space="0" w:color="auto"/>
        <w:left w:val="none" w:sz="0" w:space="0" w:color="auto"/>
        <w:bottom w:val="none" w:sz="0" w:space="0" w:color="auto"/>
        <w:right w:val="none" w:sz="0" w:space="0" w:color="auto"/>
      </w:divBdr>
    </w:div>
    <w:div w:id="1757901740">
      <w:bodyDiv w:val="1"/>
      <w:marLeft w:val="0"/>
      <w:marRight w:val="0"/>
      <w:marTop w:val="0"/>
      <w:marBottom w:val="0"/>
      <w:divBdr>
        <w:top w:val="none" w:sz="0" w:space="0" w:color="auto"/>
        <w:left w:val="none" w:sz="0" w:space="0" w:color="auto"/>
        <w:bottom w:val="none" w:sz="0" w:space="0" w:color="auto"/>
        <w:right w:val="none" w:sz="0" w:space="0" w:color="auto"/>
      </w:divBdr>
    </w:div>
    <w:div w:id="1813669617">
      <w:bodyDiv w:val="1"/>
      <w:marLeft w:val="0"/>
      <w:marRight w:val="0"/>
      <w:marTop w:val="0"/>
      <w:marBottom w:val="0"/>
      <w:divBdr>
        <w:top w:val="none" w:sz="0" w:space="0" w:color="auto"/>
        <w:left w:val="none" w:sz="0" w:space="0" w:color="auto"/>
        <w:bottom w:val="none" w:sz="0" w:space="0" w:color="auto"/>
        <w:right w:val="none" w:sz="0" w:space="0" w:color="auto"/>
      </w:divBdr>
    </w:div>
    <w:div w:id="1816333503">
      <w:bodyDiv w:val="1"/>
      <w:marLeft w:val="0"/>
      <w:marRight w:val="0"/>
      <w:marTop w:val="0"/>
      <w:marBottom w:val="0"/>
      <w:divBdr>
        <w:top w:val="none" w:sz="0" w:space="0" w:color="auto"/>
        <w:left w:val="none" w:sz="0" w:space="0" w:color="auto"/>
        <w:bottom w:val="none" w:sz="0" w:space="0" w:color="auto"/>
        <w:right w:val="none" w:sz="0" w:space="0" w:color="auto"/>
      </w:divBdr>
    </w:div>
    <w:div w:id="1867596289">
      <w:bodyDiv w:val="1"/>
      <w:marLeft w:val="0"/>
      <w:marRight w:val="0"/>
      <w:marTop w:val="0"/>
      <w:marBottom w:val="0"/>
      <w:divBdr>
        <w:top w:val="none" w:sz="0" w:space="0" w:color="auto"/>
        <w:left w:val="none" w:sz="0" w:space="0" w:color="auto"/>
        <w:bottom w:val="none" w:sz="0" w:space="0" w:color="auto"/>
        <w:right w:val="none" w:sz="0" w:space="0" w:color="auto"/>
      </w:divBdr>
    </w:div>
    <w:div w:id="1968927762">
      <w:bodyDiv w:val="1"/>
      <w:marLeft w:val="0"/>
      <w:marRight w:val="0"/>
      <w:marTop w:val="0"/>
      <w:marBottom w:val="0"/>
      <w:divBdr>
        <w:top w:val="none" w:sz="0" w:space="0" w:color="auto"/>
        <w:left w:val="none" w:sz="0" w:space="0" w:color="auto"/>
        <w:bottom w:val="none" w:sz="0" w:space="0" w:color="auto"/>
        <w:right w:val="none" w:sz="0" w:space="0" w:color="auto"/>
      </w:divBdr>
    </w:div>
    <w:div w:id="2028830484">
      <w:bodyDiv w:val="1"/>
      <w:marLeft w:val="0"/>
      <w:marRight w:val="0"/>
      <w:marTop w:val="0"/>
      <w:marBottom w:val="0"/>
      <w:divBdr>
        <w:top w:val="none" w:sz="0" w:space="0" w:color="auto"/>
        <w:left w:val="none" w:sz="0" w:space="0" w:color="auto"/>
        <w:bottom w:val="none" w:sz="0" w:space="0" w:color="auto"/>
        <w:right w:val="none" w:sz="0" w:space="0" w:color="auto"/>
      </w:divBdr>
    </w:div>
    <w:div w:id="2051419800">
      <w:bodyDiv w:val="1"/>
      <w:marLeft w:val="0"/>
      <w:marRight w:val="0"/>
      <w:marTop w:val="0"/>
      <w:marBottom w:val="0"/>
      <w:divBdr>
        <w:top w:val="none" w:sz="0" w:space="0" w:color="auto"/>
        <w:left w:val="none" w:sz="0" w:space="0" w:color="auto"/>
        <w:bottom w:val="none" w:sz="0" w:space="0" w:color="auto"/>
        <w:right w:val="none" w:sz="0" w:space="0" w:color="auto"/>
      </w:divBdr>
    </w:div>
    <w:div w:id="2097045310">
      <w:bodyDiv w:val="1"/>
      <w:marLeft w:val="0"/>
      <w:marRight w:val="0"/>
      <w:marTop w:val="0"/>
      <w:marBottom w:val="0"/>
      <w:divBdr>
        <w:top w:val="none" w:sz="0" w:space="0" w:color="auto"/>
        <w:left w:val="none" w:sz="0" w:space="0" w:color="auto"/>
        <w:bottom w:val="none" w:sz="0" w:space="0" w:color="auto"/>
        <w:right w:val="none" w:sz="0" w:space="0" w:color="auto"/>
      </w:divBdr>
    </w:div>
    <w:div w:id="21218027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53</TotalTime>
  <Pages>2</Pages>
  <Words>680</Words>
  <Characters>3879</Characters>
  <Application>Microsoft Office Word</Application>
  <DocSecurity>0</DocSecurity>
  <Lines>32</Lines>
  <Paragraphs>9</Paragraphs>
  <ScaleCrop>false</ScaleCrop>
  <Company/>
  <LinksUpToDate>false</LinksUpToDate>
  <CharactersWithSpaces>4550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Giddens</dc:creator>
  <cp:keywords/>
  <dc:description/>
  <cp:lastModifiedBy>Peter Giddens</cp:lastModifiedBy>
  <cp:revision>15</cp:revision>
  <dcterms:created xsi:type="dcterms:W3CDTF">2025-01-10T11:38:00Z</dcterms:created>
  <dcterms:modified xsi:type="dcterms:W3CDTF">2025-01-19T18:12:00Z</dcterms:modified>
</cp:coreProperties>
</file>