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C7F83" w14:textId="67435490" w:rsidR="009232A8" w:rsidRPr="00D435B0" w:rsidRDefault="009232A8" w:rsidP="009232A8">
      <w:pPr>
        <w:rPr>
          <w:rFonts w:ascii="Palatino Linotype" w:hAnsi="Palatino Linotype"/>
          <w:noProof/>
          <w:sz w:val="28"/>
          <w:szCs w:val="28"/>
        </w:rPr>
      </w:pPr>
      <w:r w:rsidRPr="00D435B0">
        <w:rPr>
          <w:rFonts w:ascii="Palatino Linotype" w:hAnsi="Palatino Linotype"/>
          <w:noProof/>
          <w:sz w:val="28"/>
          <w:szCs w:val="28"/>
        </w:rPr>
        <w:t>Worksheet: The Role of Schema in Behavior and Cognition</w:t>
      </w:r>
    </w:p>
    <w:p w14:paraId="0E22E383" w14:textId="2558298F" w:rsidR="009232A8" w:rsidRPr="009232A8" w:rsidRDefault="00096C3A" w:rsidP="009232A8">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FB0168B" wp14:editId="3A2443CD">
            <wp:simplePos x="0" y="0"/>
            <wp:positionH relativeFrom="margin">
              <wp:posOffset>1193762</wp:posOffset>
            </wp:positionH>
            <wp:positionV relativeFrom="paragraph">
              <wp:posOffset>4070</wp:posOffset>
            </wp:positionV>
            <wp:extent cx="4534349" cy="3022899"/>
            <wp:effectExtent l="0" t="0" r="0" b="6350"/>
            <wp:wrapSquare wrapText="bothSides"/>
            <wp:docPr id="902884600" name="Picture 1" descr="A person sitting at a de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84600" name="Picture 1" descr="A person sitting at a des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34349" cy="3022899"/>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noProof/>
          <w:sz w:val="20"/>
          <w:szCs w:val="20"/>
        </w:rPr>
        <w:t>‘</w:t>
      </w:r>
      <w:r w:rsidR="009232A8" w:rsidRPr="009232A8">
        <w:rPr>
          <w:rFonts w:ascii="Palatino Linotype" w:hAnsi="Palatino Linotype"/>
          <w:noProof/>
          <w:sz w:val="20"/>
          <w:szCs w:val="20"/>
        </w:rPr>
        <w:t>The Role of Schema in Behavior and Cognition</w:t>
      </w:r>
      <w:r>
        <w:rPr>
          <w:rFonts w:ascii="Palatino Linotype" w:hAnsi="Palatino Linotype"/>
          <w:noProof/>
          <w:sz w:val="20"/>
          <w:szCs w:val="20"/>
        </w:rPr>
        <w:t>’</w:t>
      </w:r>
      <w:r w:rsidR="009232A8">
        <w:rPr>
          <w:rFonts w:ascii="Palatino Linotype" w:hAnsi="Palatino Linotype"/>
          <w:noProof/>
          <w:sz w:val="20"/>
          <w:szCs w:val="20"/>
        </w:rPr>
        <w:t xml:space="preserve"> </w:t>
      </w:r>
      <w:r w:rsidR="009232A8" w:rsidRPr="009232A8">
        <w:rPr>
          <w:rFonts w:ascii="Palatino Linotype" w:hAnsi="Palatino Linotype"/>
          <w:noProof/>
          <w:sz w:val="20"/>
          <w:szCs w:val="20"/>
        </w:rPr>
        <w:t>by Visiting Professor Dr. Eleanor Harper</w:t>
      </w:r>
    </w:p>
    <w:p w14:paraId="6B7ECF0F" w14:textId="5A0C4FA4"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Good morning, everyone. Today, I’d like to explore schema theory and how it helps us understand behavior and cognition. Schemas are mental frameworks that allow us to organize and interpret information. They are built from experience and play a critical role in shaping how we perceive the world, think, and act.</w:t>
      </w:r>
    </w:p>
    <w:p w14:paraId="7ADA74AC" w14:textId="77777777"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Think of schemas as mental blueprints. For instance, you likely have a schema for a “restaurant.” When you walk into a restaurant, you expect to see tables, chairs, and menus. You know you’ll likely sit down, order food, eat, and pay the bill. This framework helps you navigate the situation without having to think about every step consciously.</w:t>
      </w:r>
    </w:p>
    <w:p w14:paraId="29BADF00" w14:textId="77777777"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Schemas guide behavior by setting expectations. For example, if you’re at a library, your schema tells you to remain quiet. But schemas also influence cognition—they determine what information we pay attention to, how we interpret it, and what we remember. For example, if your schema for “friendly person” includes someone who smiles a lot, you might perceive a smiling stranger as approachable.</w:t>
      </w:r>
    </w:p>
    <w:p w14:paraId="0109C7DD" w14:textId="77777777"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However, schemas are not always helpful. They can lead to biases and errors, particularly when they are outdated or overly rigid. Stereotypes are a type of schema that oversimplifies groups of people. For instance, someone who believes all teenagers are rebellious might misinterpret a respectful teen’s behavior as an exception rather than the norm.</w:t>
      </w:r>
    </w:p>
    <w:p w14:paraId="6F4519FC" w14:textId="77777777"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Schemas also affect memory. Research has shown that people are more likely to remember details that fit their existing schemas while forgetting or distorting details that don’t. This is why two people can have vastly different memories of the same event—they’re filtering it through different schemas.</w:t>
      </w:r>
    </w:p>
    <w:p w14:paraId="4902DB4C" w14:textId="77777777"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Understanding schema theory is essential in various fields. In education, teachers can use schemas to build on prior knowledge. In therapy, psychologists can help clients challenge harmful schemas, such as a belief that they are unworthy of love. In business, marketers use schemas to align products with customer expectations, such as associating certain colors or packaging with premium quality.</w:t>
      </w:r>
    </w:p>
    <w:p w14:paraId="464F575F" w14:textId="77BDDF0F" w:rsidR="009232A8" w:rsidRPr="009232A8" w:rsidRDefault="009232A8" w:rsidP="009232A8">
      <w:pPr>
        <w:rPr>
          <w:rFonts w:ascii="Palatino Linotype" w:hAnsi="Palatino Linotype"/>
          <w:noProof/>
          <w:sz w:val="20"/>
          <w:szCs w:val="20"/>
        </w:rPr>
      </w:pPr>
      <w:r w:rsidRPr="009232A8">
        <w:rPr>
          <w:rFonts w:ascii="Palatino Linotype" w:hAnsi="Palatino Linotype"/>
          <w:noProof/>
          <w:sz w:val="20"/>
          <w:szCs w:val="20"/>
        </w:rPr>
        <w:t>In conclusion, schemas are powerful tools that help us navigate the complexities of daily life, but they can also limit our thinking and lead to bias. By recognizing and challenging our schemas, we can improve our understanding of the world, enhance decision-making, and foster more meaningful interactions.</w:t>
      </w:r>
    </w:p>
    <w:p w14:paraId="3FA2E7C5"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lastRenderedPageBreak/>
        <w:t>What is a schema, according to Dr. Harper?</w:t>
      </w:r>
    </w:p>
    <w:p w14:paraId="67A23ABE"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How do schemas help us organize and interpret information?</w:t>
      </w:r>
    </w:p>
    <w:p w14:paraId="55B4847B"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Provide an example of a schema Dr. Harper mentioned in her talk.</w:t>
      </w:r>
    </w:p>
    <w:p w14:paraId="094B4D63"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What is the purpose of schemas in everyday life?</w:t>
      </w:r>
    </w:p>
    <w:p w14:paraId="28E47541"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How do schemas guide behavior in specific environments?</w:t>
      </w:r>
    </w:p>
    <w:p w14:paraId="5F73117B"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What role do schemas play in shaping memory?</w:t>
      </w:r>
    </w:p>
    <w:p w14:paraId="5C7297D7"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Why might two people remember the same event differently, according to schema theory?</w:t>
      </w:r>
    </w:p>
    <w:p w14:paraId="3337EC1F"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How can stereotypes be considered a type of schema?</w:t>
      </w:r>
    </w:p>
    <w:p w14:paraId="036A3303"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What is an example of how schemas might lead to bias?</w:t>
      </w:r>
    </w:p>
    <w:p w14:paraId="1C33B416"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What did Dr. Harper say about schemas and prior knowledge in education?</w:t>
      </w:r>
    </w:p>
    <w:p w14:paraId="06907A1A"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How can therapists help clients challenge harmful schemas?</w:t>
      </w:r>
    </w:p>
    <w:p w14:paraId="6FA8DD35"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What is an example of how marketers use schemas in advertising?</w:t>
      </w:r>
    </w:p>
    <w:p w14:paraId="3C3B2913"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What are the benefits of having schemas?</w:t>
      </w:r>
    </w:p>
    <w:p w14:paraId="44A38A41"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Why are schemas considered both helpful and limiting?</w:t>
      </w:r>
    </w:p>
    <w:p w14:paraId="50FBBCF9" w14:textId="77777777" w:rsidR="009232A8" w:rsidRPr="009232A8" w:rsidRDefault="009232A8" w:rsidP="009232A8">
      <w:pPr>
        <w:numPr>
          <w:ilvl w:val="0"/>
          <w:numId w:val="13"/>
        </w:numPr>
        <w:rPr>
          <w:rFonts w:ascii="Palatino Linotype" w:hAnsi="Palatino Linotype"/>
          <w:noProof/>
          <w:sz w:val="20"/>
          <w:szCs w:val="20"/>
        </w:rPr>
      </w:pPr>
      <w:r w:rsidRPr="009232A8">
        <w:rPr>
          <w:rFonts w:ascii="Palatino Linotype" w:hAnsi="Palatino Linotype"/>
          <w:noProof/>
          <w:sz w:val="20"/>
          <w:szCs w:val="20"/>
        </w:rPr>
        <w:t>How do schemas influence what information we pay attention to?</w:t>
      </w:r>
    </w:p>
    <w:p w14:paraId="79993465" w14:textId="77777777" w:rsidR="009232A8" w:rsidRPr="009232A8" w:rsidRDefault="009232A8" w:rsidP="009232A8">
      <w:pPr>
        <w:numPr>
          <w:ilvl w:val="0"/>
          <w:numId w:val="14"/>
        </w:numPr>
        <w:rPr>
          <w:rFonts w:ascii="Palatino Linotype" w:hAnsi="Palatino Linotype"/>
          <w:noProof/>
          <w:sz w:val="20"/>
          <w:szCs w:val="20"/>
        </w:rPr>
      </w:pPr>
      <w:r w:rsidRPr="009232A8">
        <w:rPr>
          <w:rFonts w:ascii="Palatino Linotype" w:hAnsi="Palatino Linotype"/>
          <w:noProof/>
          <w:sz w:val="20"/>
          <w:szCs w:val="20"/>
        </w:rPr>
        <w:t>What are the risks of relying too heavily on schemas in interpreting new experiences?</w:t>
      </w:r>
    </w:p>
    <w:p w14:paraId="057BECBF" w14:textId="77777777" w:rsidR="009232A8" w:rsidRPr="009232A8" w:rsidRDefault="009232A8" w:rsidP="009232A8">
      <w:pPr>
        <w:numPr>
          <w:ilvl w:val="0"/>
          <w:numId w:val="14"/>
        </w:numPr>
        <w:rPr>
          <w:rFonts w:ascii="Palatino Linotype" w:hAnsi="Palatino Linotype"/>
          <w:noProof/>
          <w:sz w:val="20"/>
          <w:szCs w:val="20"/>
        </w:rPr>
      </w:pPr>
      <w:r w:rsidRPr="009232A8">
        <w:rPr>
          <w:rFonts w:ascii="Palatino Linotype" w:hAnsi="Palatino Linotype"/>
          <w:noProof/>
          <w:sz w:val="20"/>
          <w:szCs w:val="20"/>
        </w:rPr>
        <w:t>How might cultural differences shape the development of schemas?</w:t>
      </w:r>
    </w:p>
    <w:p w14:paraId="7E361E25" w14:textId="77777777" w:rsidR="009232A8" w:rsidRPr="009232A8" w:rsidRDefault="009232A8" w:rsidP="009232A8">
      <w:pPr>
        <w:numPr>
          <w:ilvl w:val="0"/>
          <w:numId w:val="14"/>
        </w:numPr>
        <w:rPr>
          <w:rFonts w:ascii="Palatino Linotype" w:hAnsi="Palatino Linotype"/>
          <w:noProof/>
          <w:sz w:val="20"/>
          <w:szCs w:val="20"/>
        </w:rPr>
      </w:pPr>
      <w:r w:rsidRPr="009232A8">
        <w:rPr>
          <w:rFonts w:ascii="Palatino Linotype" w:hAnsi="Palatino Linotype"/>
          <w:noProof/>
          <w:sz w:val="20"/>
          <w:szCs w:val="20"/>
        </w:rPr>
        <w:t>What strategies could be used to challenge inaccurate or harmful schemas?</w:t>
      </w:r>
    </w:p>
    <w:p w14:paraId="7D2F6B92" w14:textId="77777777" w:rsidR="009232A8" w:rsidRPr="009232A8" w:rsidRDefault="009232A8" w:rsidP="009232A8">
      <w:pPr>
        <w:numPr>
          <w:ilvl w:val="0"/>
          <w:numId w:val="14"/>
        </w:numPr>
        <w:rPr>
          <w:rFonts w:ascii="Palatino Linotype" w:hAnsi="Palatino Linotype"/>
          <w:noProof/>
          <w:sz w:val="20"/>
          <w:szCs w:val="20"/>
        </w:rPr>
      </w:pPr>
      <w:r w:rsidRPr="009232A8">
        <w:rPr>
          <w:rFonts w:ascii="Palatino Linotype" w:hAnsi="Palatino Linotype"/>
          <w:noProof/>
          <w:sz w:val="20"/>
          <w:szCs w:val="20"/>
        </w:rPr>
        <w:t>In what ways could schema theory help explain misunderstandings in communication?</w:t>
      </w:r>
    </w:p>
    <w:p w14:paraId="44B99A63" w14:textId="6773F9CE" w:rsidR="00F07FA5" w:rsidRPr="009232A8" w:rsidRDefault="009232A8" w:rsidP="009232A8">
      <w:pPr>
        <w:numPr>
          <w:ilvl w:val="0"/>
          <w:numId w:val="14"/>
        </w:numPr>
        <w:rPr>
          <w:rFonts w:ascii="Palatino Linotype" w:hAnsi="Palatino Linotype"/>
          <w:noProof/>
          <w:sz w:val="20"/>
          <w:szCs w:val="20"/>
        </w:rPr>
      </w:pPr>
      <w:r w:rsidRPr="009232A8">
        <w:rPr>
          <w:rFonts w:ascii="Palatino Linotype" w:hAnsi="Palatino Linotype"/>
          <w:noProof/>
          <w:sz w:val="20"/>
          <w:szCs w:val="20"/>
        </w:rPr>
        <w:t>Reflect on a time when your schema for a situation or person was proven wrong. How did it change your perspective?</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4B6239"/>
    <w:multiLevelType w:val="multilevel"/>
    <w:tmpl w:val="C39A8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201578F"/>
    <w:multiLevelType w:val="multilevel"/>
    <w:tmpl w:val="8D46492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2"/>
  </w:num>
  <w:num w:numId="7" w16cid:durableId="2030332939">
    <w:abstractNumId w:val="6"/>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9"/>
  </w:num>
  <w:num w:numId="13" w16cid:durableId="2073505056">
    <w:abstractNumId w:val="4"/>
  </w:num>
  <w:num w:numId="14" w16cid:durableId="15351918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96C3A"/>
    <w:rsid w:val="0015506C"/>
    <w:rsid w:val="00160809"/>
    <w:rsid w:val="00177393"/>
    <w:rsid w:val="00320E70"/>
    <w:rsid w:val="00321194"/>
    <w:rsid w:val="003743E1"/>
    <w:rsid w:val="003817C8"/>
    <w:rsid w:val="003A5435"/>
    <w:rsid w:val="003F1286"/>
    <w:rsid w:val="004928E5"/>
    <w:rsid w:val="004F382F"/>
    <w:rsid w:val="005D1040"/>
    <w:rsid w:val="00695EA8"/>
    <w:rsid w:val="0086245B"/>
    <w:rsid w:val="009232A8"/>
    <w:rsid w:val="00AA68EC"/>
    <w:rsid w:val="00B25AAB"/>
    <w:rsid w:val="00C31E4B"/>
    <w:rsid w:val="00D435B0"/>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9032269">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37517976">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599</Words>
  <Characters>3420</Characters>
  <Application>Microsoft Office Word</Application>
  <DocSecurity>0</DocSecurity>
  <Lines>28</Lines>
  <Paragraphs>8</Paragraphs>
  <ScaleCrop>false</ScaleCrop>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2025-01-23T11:02:00Z</dcterms:modified>
</cp:coreProperties>
</file>