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2DD48" w14:textId="2BD3ACA2" w:rsidR="006231F3" w:rsidRPr="006231F3" w:rsidRDefault="006231F3" w:rsidP="006231F3">
      <w:pPr>
        <w:rPr>
          <w:rFonts w:ascii="Palatino Linotype" w:hAnsi="Palatino Linotype"/>
          <w:noProof/>
          <w:sz w:val="28"/>
          <w:szCs w:val="28"/>
        </w:rPr>
      </w:pPr>
      <w:r w:rsidRPr="006231F3">
        <w:rPr>
          <w:rFonts w:ascii="Palatino Linotype" w:hAnsi="Palatino Linotype"/>
          <w:noProof/>
          <w:sz w:val="28"/>
          <w:szCs w:val="28"/>
        </w:rPr>
        <w:t>Worksheet: The Role of Social Learning in Understanding Obesity</w:t>
      </w:r>
    </w:p>
    <w:p w14:paraId="24A006FF" w14:textId="77777777" w:rsidR="006231F3" w:rsidRPr="006231F3" w:rsidRDefault="006231F3" w:rsidP="006231F3">
      <w:pPr>
        <w:rPr>
          <w:rFonts w:ascii="Palatino Linotype" w:hAnsi="Palatino Linotype"/>
          <w:b/>
          <w:bCs/>
          <w:noProof/>
          <w:sz w:val="20"/>
          <w:szCs w:val="20"/>
        </w:rPr>
      </w:pPr>
      <w:r w:rsidRPr="006231F3">
        <w:rPr>
          <w:rFonts w:ascii="Palatino Linotype" w:hAnsi="Palatino Linotype"/>
          <w:b/>
          <w:bCs/>
          <w:noProof/>
          <w:sz w:val="20"/>
          <w:szCs w:val="20"/>
        </w:rPr>
        <w:t>Lecture: A Psychology Professor Explains Social Learning and Obesity</w:t>
      </w:r>
    </w:p>
    <w:p w14:paraId="2A393796" w14:textId="7F1CCE13" w:rsidR="006231F3" w:rsidRPr="006231F3" w:rsidRDefault="00A37E1E" w:rsidP="006231F3">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316A62C" wp14:editId="168F38FF">
            <wp:simplePos x="0" y="0"/>
            <wp:positionH relativeFrom="margin">
              <wp:align>right</wp:align>
            </wp:positionH>
            <wp:positionV relativeFrom="paragraph">
              <wp:posOffset>3773</wp:posOffset>
            </wp:positionV>
            <wp:extent cx="3405057" cy="4785506"/>
            <wp:effectExtent l="0" t="0" r="5080" b="0"/>
            <wp:wrapSquare wrapText="bothSides"/>
            <wp:docPr id="1269655989" name="Picture 1" descr="A person holding hands with two bo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655989" name="Picture 1" descr="A person holding hands with two boy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05057" cy="4785506"/>
                    </a:xfrm>
                    <a:prstGeom prst="rect">
                      <a:avLst/>
                    </a:prstGeom>
                  </pic:spPr>
                </pic:pic>
              </a:graphicData>
            </a:graphic>
            <wp14:sizeRelH relativeFrom="margin">
              <wp14:pctWidth>0</wp14:pctWidth>
            </wp14:sizeRelH>
            <wp14:sizeRelV relativeFrom="margin">
              <wp14:pctHeight>0</wp14:pctHeight>
            </wp14:sizeRelV>
          </wp:anchor>
        </w:drawing>
      </w:r>
      <w:r w:rsidR="006231F3" w:rsidRPr="006231F3">
        <w:rPr>
          <w:rFonts w:ascii="Palatino Linotype" w:hAnsi="Palatino Linotype"/>
          <w:noProof/>
          <w:sz w:val="20"/>
          <w:szCs w:val="20"/>
        </w:rPr>
        <w:t>Professor Carter: Good afternoon, everyone. Today, I want to discuss how social learning theory helps us understand the increasing prevalence of obesity. Social learning theory, developed by Albert Bandura, emphasizes the importance of observing, imitating, and modeling behaviors. This framework is particularly useful for examining how behaviors like eating habits and physical activity levels are shaped within social and environmental contexts.</w:t>
      </w:r>
    </w:p>
    <w:p w14:paraId="70162BE3" w14:textId="77777777" w:rsidR="006231F3" w:rsidRPr="006231F3" w:rsidRDefault="006231F3" w:rsidP="006231F3">
      <w:pPr>
        <w:rPr>
          <w:rFonts w:ascii="Palatino Linotype" w:hAnsi="Palatino Linotype"/>
          <w:noProof/>
          <w:sz w:val="20"/>
          <w:szCs w:val="20"/>
        </w:rPr>
      </w:pPr>
      <w:r w:rsidRPr="006231F3">
        <w:rPr>
          <w:rFonts w:ascii="Palatino Linotype" w:hAnsi="Palatino Linotype"/>
          <w:noProof/>
          <w:sz w:val="20"/>
          <w:szCs w:val="20"/>
        </w:rPr>
        <w:t>One of the key ideas in social learning theory is that people, especially children, learn by observing role models. These role models could be parents, peers, teachers, or even celebrities. For example, if children consistently see their parents choosing fast food over home-cooked meals, they’re likely to adopt similar dietary habits. Similarly, if a parent leads a sedentary lifestyle, their children might imitate that behavior rather than engaging in physical activities.</w:t>
      </w:r>
    </w:p>
    <w:p w14:paraId="1D9E9EB9" w14:textId="77777777" w:rsidR="006231F3" w:rsidRPr="006231F3" w:rsidRDefault="006231F3" w:rsidP="006231F3">
      <w:pPr>
        <w:rPr>
          <w:rFonts w:ascii="Palatino Linotype" w:hAnsi="Palatino Linotype"/>
          <w:noProof/>
          <w:sz w:val="20"/>
          <w:szCs w:val="20"/>
        </w:rPr>
      </w:pPr>
      <w:r w:rsidRPr="006231F3">
        <w:rPr>
          <w:rFonts w:ascii="Palatino Linotype" w:hAnsi="Palatino Linotype"/>
          <w:noProof/>
          <w:sz w:val="20"/>
          <w:szCs w:val="20"/>
        </w:rPr>
        <w:t>Social learning also extends to broader societal influences. Media and advertising play a massive role in shaping perceptions of food and exercise. Think about the sheer volume of advertisements promoting sugary snacks and fast food, often portraying them as convenient and fun. These messages can normalize unhealthy eating patterns and contribute to the development of obesity, particularly when paired with a lack of exposure to messages promoting healthy eating or exercise.</w:t>
      </w:r>
    </w:p>
    <w:p w14:paraId="693BF167" w14:textId="77777777" w:rsidR="006231F3" w:rsidRPr="006231F3" w:rsidRDefault="006231F3" w:rsidP="006231F3">
      <w:pPr>
        <w:rPr>
          <w:rFonts w:ascii="Palatino Linotype" w:hAnsi="Palatino Linotype"/>
          <w:noProof/>
          <w:sz w:val="20"/>
          <w:szCs w:val="20"/>
        </w:rPr>
      </w:pPr>
      <w:r w:rsidRPr="006231F3">
        <w:rPr>
          <w:rFonts w:ascii="Palatino Linotype" w:hAnsi="Palatino Linotype"/>
          <w:noProof/>
          <w:sz w:val="20"/>
          <w:szCs w:val="20"/>
        </w:rPr>
        <w:t>Peer influence is another critical factor. For instance, if a child’s peer group frequently consumes high-calorie snacks or engages in minimal physical activity, the child may feel pressured to conform to these norms. This effect isn’t limited to children; adults are also influenced by the behaviors of their social networks. Research shows that individuals are more likely to gain weight if their close friends or family members are obese.</w:t>
      </w:r>
    </w:p>
    <w:p w14:paraId="3BA8E039" w14:textId="77777777" w:rsidR="006231F3" w:rsidRPr="006231F3" w:rsidRDefault="006231F3" w:rsidP="006231F3">
      <w:pPr>
        <w:rPr>
          <w:rFonts w:ascii="Palatino Linotype" w:hAnsi="Palatino Linotype"/>
          <w:noProof/>
          <w:sz w:val="20"/>
          <w:szCs w:val="20"/>
        </w:rPr>
      </w:pPr>
      <w:r w:rsidRPr="006231F3">
        <w:rPr>
          <w:rFonts w:ascii="Palatino Linotype" w:hAnsi="Palatino Linotype"/>
          <w:noProof/>
          <w:sz w:val="20"/>
          <w:szCs w:val="20"/>
        </w:rPr>
        <w:t>Social learning doesn’t only explain the problem; it also offers solutions. Positive role modeling can counteract unhealthy behaviors. When schools incorporate health education programs with active participation from teachers and students, they create an environment where healthy behaviors are modeled and reinforced. Public health campaigns that feature relatable role models engaging in healthy eating and exercise can also encourage change.</w:t>
      </w:r>
    </w:p>
    <w:p w14:paraId="58AEC272" w14:textId="77777777" w:rsidR="006231F3" w:rsidRPr="006231F3" w:rsidRDefault="006231F3" w:rsidP="006231F3">
      <w:pPr>
        <w:rPr>
          <w:rFonts w:ascii="Palatino Linotype" w:hAnsi="Palatino Linotype"/>
          <w:noProof/>
          <w:sz w:val="20"/>
          <w:szCs w:val="20"/>
        </w:rPr>
      </w:pPr>
      <w:r w:rsidRPr="006231F3">
        <w:rPr>
          <w:rFonts w:ascii="Palatino Linotype" w:hAnsi="Palatino Linotype"/>
          <w:noProof/>
          <w:sz w:val="20"/>
          <w:szCs w:val="20"/>
        </w:rPr>
        <w:lastRenderedPageBreak/>
        <w:t>The environment is equally important. Communities with access to parks, recreational centers, and affordable healthy food options make it easier for people to adopt healthy lifestyles. However, in areas where such resources are lacking, unhealthy behaviors are more likely to persist and spread through social learning.</w:t>
      </w:r>
    </w:p>
    <w:p w14:paraId="43668427" w14:textId="77777777" w:rsidR="006231F3" w:rsidRDefault="006231F3" w:rsidP="006231F3">
      <w:pPr>
        <w:rPr>
          <w:rFonts w:ascii="Palatino Linotype" w:hAnsi="Palatino Linotype"/>
          <w:noProof/>
          <w:sz w:val="20"/>
          <w:szCs w:val="20"/>
        </w:rPr>
      </w:pPr>
      <w:r w:rsidRPr="006231F3">
        <w:rPr>
          <w:rFonts w:ascii="Palatino Linotype" w:hAnsi="Palatino Linotype"/>
          <w:noProof/>
          <w:sz w:val="20"/>
          <w:szCs w:val="20"/>
        </w:rPr>
        <w:t>In conclusion, social learning theory provides a valuable lens for understanding how behaviors related to obesity are developed and maintained. By focusing on role models, societal influences, and environmental factors, we can design more effective interventions to promote healthier behaviors across populations.</w:t>
      </w:r>
    </w:p>
    <w:p w14:paraId="7B0B4111" w14:textId="77777777" w:rsidR="006231F3" w:rsidRPr="006231F3" w:rsidRDefault="006231F3" w:rsidP="006231F3">
      <w:pPr>
        <w:rPr>
          <w:rFonts w:ascii="Palatino Linotype" w:hAnsi="Palatino Linotype"/>
          <w:noProof/>
          <w:sz w:val="20"/>
          <w:szCs w:val="20"/>
        </w:rPr>
      </w:pPr>
    </w:p>
    <w:p w14:paraId="0777693D"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What is social learning theory, and who developed it?</w:t>
      </w:r>
    </w:p>
    <w:p w14:paraId="0B0CF599"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do children learn behaviors according to social learning theory?</w:t>
      </w:r>
    </w:p>
    <w:p w14:paraId="0B36970C"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Provide an example of how parental behavior can influence a child’s eating habits.</w:t>
      </w:r>
    </w:p>
    <w:p w14:paraId="484D5E22"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What role does media play in shaping dietary behaviors?</w:t>
      </w:r>
    </w:p>
    <w:p w14:paraId="5B210FB9"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can advertising normalize unhealthy eating patterns?</w:t>
      </w:r>
    </w:p>
    <w:p w14:paraId="1E651017"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Why might peer influence contribute to obesity?</w:t>
      </w:r>
    </w:p>
    <w:p w14:paraId="2626FAB4"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does social learning theory explain the spread of obesity within social networks?</w:t>
      </w:r>
    </w:p>
    <w:p w14:paraId="406C95A5"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What are some societal influences that promote unhealthy behaviors?</w:t>
      </w:r>
    </w:p>
    <w:p w14:paraId="20B5B502"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can positive role modeling counteract unhealthy eating habits?</w:t>
      </w:r>
    </w:p>
    <w:p w14:paraId="75EDCDF0"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Give an example of how schools can use social learning theory to promote healthy behaviors.</w:t>
      </w:r>
    </w:p>
    <w:p w14:paraId="3F026394"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Why are public health campaigns featuring relatable role models effective?</w:t>
      </w:r>
    </w:p>
    <w:p w14:paraId="59B2F41D"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does the physical environment influence obesity rates?</w:t>
      </w:r>
    </w:p>
    <w:p w14:paraId="414BE416"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What are some barriers to healthy behaviors in low-resource communities?</w:t>
      </w:r>
    </w:p>
    <w:p w14:paraId="1779FAE2"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How can access to parks and recreational centers impact physical activity levels?</w:t>
      </w:r>
    </w:p>
    <w:p w14:paraId="3D9A703E" w14:textId="77777777" w:rsidR="006231F3" w:rsidRPr="006231F3" w:rsidRDefault="006231F3" w:rsidP="006231F3">
      <w:pPr>
        <w:numPr>
          <w:ilvl w:val="0"/>
          <w:numId w:val="15"/>
        </w:numPr>
        <w:rPr>
          <w:rFonts w:ascii="Palatino Linotype" w:hAnsi="Palatino Linotype"/>
          <w:noProof/>
          <w:sz w:val="20"/>
          <w:szCs w:val="20"/>
        </w:rPr>
      </w:pPr>
      <w:r w:rsidRPr="006231F3">
        <w:rPr>
          <w:rFonts w:ascii="Palatino Linotype" w:hAnsi="Palatino Linotype"/>
          <w:noProof/>
          <w:sz w:val="20"/>
          <w:szCs w:val="20"/>
        </w:rPr>
        <w:t>What is the importance of modeling healthy behaviors in public health interventions?</w:t>
      </w:r>
    </w:p>
    <w:p w14:paraId="2B78E79A" w14:textId="77777777" w:rsidR="006231F3" w:rsidRPr="006231F3" w:rsidRDefault="006231F3" w:rsidP="006231F3">
      <w:pPr>
        <w:numPr>
          <w:ilvl w:val="0"/>
          <w:numId w:val="16"/>
        </w:numPr>
        <w:rPr>
          <w:rFonts w:ascii="Palatino Linotype" w:hAnsi="Palatino Linotype"/>
          <w:noProof/>
          <w:sz w:val="20"/>
          <w:szCs w:val="20"/>
        </w:rPr>
      </w:pPr>
      <w:r w:rsidRPr="006231F3">
        <w:rPr>
          <w:rFonts w:ascii="Palatino Linotype" w:hAnsi="Palatino Linotype"/>
          <w:noProof/>
          <w:sz w:val="20"/>
          <w:szCs w:val="20"/>
        </w:rPr>
        <w:t>Discuss the ethical implications of advertising unhealthy foods to children.</w:t>
      </w:r>
    </w:p>
    <w:p w14:paraId="5859BFC2" w14:textId="77777777" w:rsidR="006231F3" w:rsidRPr="006231F3" w:rsidRDefault="006231F3" w:rsidP="006231F3">
      <w:pPr>
        <w:numPr>
          <w:ilvl w:val="0"/>
          <w:numId w:val="16"/>
        </w:numPr>
        <w:rPr>
          <w:rFonts w:ascii="Palatino Linotype" w:hAnsi="Palatino Linotype"/>
          <w:noProof/>
          <w:sz w:val="20"/>
          <w:szCs w:val="20"/>
        </w:rPr>
      </w:pPr>
      <w:r w:rsidRPr="006231F3">
        <w:rPr>
          <w:rFonts w:ascii="Palatino Linotype" w:hAnsi="Palatino Linotype"/>
          <w:noProof/>
          <w:sz w:val="20"/>
          <w:szCs w:val="20"/>
        </w:rPr>
        <w:t>How can policymakers ensure that healthy behaviors are modeled in media and advertising?</w:t>
      </w:r>
    </w:p>
    <w:p w14:paraId="061E53E4" w14:textId="77777777" w:rsidR="006231F3" w:rsidRPr="006231F3" w:rsidRDefault="006231F3" w:rsidP="006231F3">
      <w:pPr>
        <w:numPr>
          <w:ilvl w:val="0"/>
          <w:numId w:val="16"/>
        </w:numPr>
        <w:rPr>
          <w:rFonts w:ascii="Palatino Linotype" w:hAnsi="Palatino Linotype"/>
          <w:noProof/>
          <w:sz w:val="20"/>
          <w:szCs w:val="20"/>
        </w:rPr>
      </w:pPr>
      <w:r w:rsidRPr="006231F3">
        <w:rPr>
          <w:rFonts w:ascii="Palatino Linotype" w:hAnsi="Palatino Linotype"/>
          <w:noProof/>
          <w:sz w:val="20"/>
          <w:szCs w:val="20"/>
        </w:rPr>
        <w:t>What challenges might arise when implementing health education programs in schools?</w:t>
      </w:r>
    </w:p>
    <w:p w14:paraId="54850035" w14:textId="77777777" w:rsidR="006231F3" w:rsidRPr="006231F3" w:rsidRDefault="006231F3" w:rsidP="006231F3">
      <w:pPr>
        <w:numPr>
          <w:ilvl w:val="0"/>
          <w:numId w:val="16"/>
        </w:numPr>
        <w:rPr>
          <w:rFonts w:ascii="Palatino Linotype" w:hAnsi="Palatino Linotype"/>
          <w:noProof/>
          <w:sz w:val="20"/>
          <w:szCs w:val="20"/>
        </w:rPr>
      </w:pPr>
      <w:r w:rsidRPr="006231F3">
        <w:rPr>
          <w:rFonts w:ascii="Palatino Linotype" w:hAnsi="Palatino Linotype"/>
          <w:noProof/>
          <w:sz w:val="20"/>
          <w:szCs w:val="20"/>
        </w:rPr>
        <w:t>How can communities with limited resources create opportunities for healthy role modeling?</w:t>
      </w:r>
    </w:p>
    <w:p w14:paraId="0D65DBCE" w14:textId="77777777" w:rsidR="006231F3" w:rsidRPr="006231F3" w:rsidRDefault="006231F3" w:rsidP="006231F3">
      <w:pPr>
        <w:numPr>
          <w:ilvl w:val="0"/>
          <w:numId w:val="16"/>
        </w:numPr>
        <w:rPr>
          <w:rFonts w:ascii="Palatino Linotype" w:hAnsi="Palatino Linotype"/>
          <w:noProof/>
          <w:sz w:val="20"/>
          <w:szCs w:val="20"/>
        </w:rPr>
      </w:pPr>
      <w:r w:rsidRPr="006231F3">
        <w:rPr>
          <w:rFonts w:ascii="Palatino Linotype" w:hAnsi="Palatino Linotype"/>
          <w:noProof/>
          <w:sz w:val="20"/>
          <w:szCs w:val="20"/>
        </w:rPr>
        <w:t>Reflect on your own experiences: How have role models or peers influenced your dietary and exercise habits?</w:t>
      </w:r>
    </w:p>
    <w:p w14:paraId="425FD890" w14:textId="17AE2C8E" w:rsidR="00AA68EC" w:rsidRPr="00AA68EC" w:rsidRDefault="00AA68EC" w:rsidP="006231F3">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0D06FE"/>
    <w:multiLevelType w:val="multilevel"/>
    <w:tmpl w:val="C204B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D634CD"/>
    <w:multiLevelType w:val="multilevel"/>
    <w:tmpl w:val="C26C3E6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2"/>
  </w:num>
  <w:num w:numId="4" w16cid:durableId="2052877603">
    <w:abstractNumId w:val="5"/>
  </w:num>
  <w:num w:numId="5" w16cid:durableId="367291991">
    <w:abstractNumId w:val="7"/>
  </w:num>
  <w:num w:numId="6" w16cid:durableId="617294553">
    <w:abstractNumId w:val="15"/>
  </w:num>
  <w:num w:numId="7" w16cid:durableId="2030332939">
    <w:abstractNumId w:val="6"/>
  </w:num>
  <w:num w:numId="8" w16cid:durableId="179635146">
    <w:abstractNumId w:val="1"/>
  </w:num>
  <w:num w:numId="9" w16cid:durableId="796071031">
    <w:abstractNumId w:val="4"/>
  </w:num>
  <w:num w:numId="10" w16cid:durableId="1226335305">
    <w:abstractNumId w:val="13"/>
  </w:num>
  <w:num w:numId="11" w16cid:durableId="1151293647">
    <w:abstractNumId w:val="3"/>
  </w:num>
  <w:num w:numId="12" w16cid:durableId="888343581">
    <w:abstractNumId w:val="10"/>
  </w:num>
  <w:num w:numId="13" w16cid:durableId="288048423">
    <w:abstractNumId w:val="11"/>
  </w:num>
  <w:num w:numId="14" w16cid:durableId="869149879">
    <w:abstractNumId w:val="2"/>
  </w:num>
  <w:num w:numId="15" w16cid:durableId="632029225">
    <w:abstractNumId w:val="8"/>
  </w:num>
  <w:num w:numId="16" w16cid:durableId="156482685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12AFF"/>
    <w:rsid w:val="006231F3"/>
    <w:rsid w:val="00695EA8"/>
    <w:rsid w:val="00A37E1E"/>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2181090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43288649">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707</Words>
  <Characters>4032</Characters>
  <Application>Microsoft Office Word</Application>
  <DocSecurity>0</DocSecurity>
  <Lines>33</Lines>
  <Paragraphs>9</Paragraphs>
  <ScaleCrop>false</ScaleCrop>
  <Company/>
  <LinksUpToDate>false</LinksUpToDate>
  <CharactersWithSpaces>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2025-01-20T08:14:00Z</dcterms:modified>
</cp:coreProperties>
</file>