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B14E4A" w14:textId="77777777" w:rsidR="00C806F1" w:rsidRPr="00C806F1" w:rsidRDefault="00C806F1" w:rsidP="00C806F1">
      <w:pPr>
        <w:rPr>
          <w:rFonts w:ascii="Palatino Linotype" w:hAnsi="Palatino Linotype"/>
          <w:noProof/>
          <w:sz w:val="28"/>
          <w:szCs w:val="28"/>
        </w:rPr>
      </w:pPr>
      <w:r w:rsidRPr="00C806F1">
        <w:rPr>
          <w:rFonts w:ascii="Palatino Linotype" w:hAnsi="Palatino Linotype"/>
          <w:noProof/>
          <w:sz w:val="28"/>
          <w:szCs w:val="28"/>
        </w:rPr>
        <w:t>Worksheet: Exploring Beck’s Cognitive Model and Major Depressive Disorder</w:t>
      </w:r>
    </w:p>
    <w:p w14:paraId="3E15514A" w14:textId="551EF7B3" w:rsidR="00C806F1" w:rsidRPr="00C806F1" w:rsidRDefault="00E528F5" w:rsidP="00C806F1">
      <w:pPr>
        <w:rPr>
          <w:rFonts w:ascii="Palatino Linotype" w:hAnsi="Palatino Linotype"/>
          <w:b/>
          <w:bCs/>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557D33A7" wp14:editId="62317538">
            <wp:simplePos x="0" y="0"/>
            <wp:positionH relativeFrom="margin">
              <wp:posOffset>1957884</wp:posOffset>
            </wp:positionH>
            <wp:positionV relativeFrom="paragraph">
              <wp:posOffset>4819</wp:posOffset>
            </wp:positionV>
            <wp:extent cx="3767015" cy="2511910"/>
            <wp:effectExtent l="0" t="0" r="5080" b="3175"/>
            <wp:wrapSquare wrapText="bothSides"/>
            <wp:docPr id="448732732" name="Picture 1" descr="A person and person sitting in chai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8732732" name="Picture 1" descr="A person and person sitting in chairs&#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767015" cy="2511910"/>
                    </a:xfrm>
                    <a:prstGeom prst="rect">
                      <a:avLst/>
                    </a:prstGeom>
                  </pic:spPr>
                </pic:pic>
              </a:graphicData>
            </a:graphic>
            <wp14:sizeRelH relativeFrom="margin">
              <wp14:pctWidth>0</wp14:pctWidth>
            </wp14:sizeRelH>
            <wp14:sizeRelV relativeFrom="margin">
              <wp14:pctHeight>0</wp14:pctHeight>
            </wp14:sizeRelV>
          </wp:anchor>
        </w:drawing>
      </w:r>
      <w:r w:rsidR="00C806F1" w:rsidRPr="00C806F1">
        <w:rPr>
          <w:rFonts w:ascii="Palatino Linotype" w:hAnsi="Palatino Linotype"/>
          <w:b/>
          <w:bCs/>
          <w:noProof/>
          <w:sz w:val="20"/>
          <w:szCs w:val="20"/>
        </w:rPr>
        <w:t>Dialogue: Two Students Discuss Beck’s Cognitive Model</w:t>
      </w:r>
    </w:p>
    <w:p w14:paraId="52DC46A5" w14:textId="00123243" w:rsidR="00C806F1" w:rsidRPr="00C806F1" w:rsidRDefault="00C806F1" w:rsidP="00C806F1">
      <w:pPr>
        <w:rPr>
          <w:rFonts w:ascii="Palatino Linotype" w:hAnsi="Palatino Linotype"/>
          <w:noProof/>
          <w:sz w:val="20"/>
          <w:szCs w:val="20"/>
        </w:rPr>
      </w:pPr>
      <w:r w:rsidRPr="00C806F1">
        <w:rPr>
          <w:rFonts w:ascii="Palatino Linotype" w:hAnsi="Palatino Linotype"/>
          <w:b/>
          <w:bCs/>
          <w:noProof/>
          <w:sz w:val="20"/>
          <w:szCs w:val="20"/>
        </w:rPr>
        <w:t>Emma:</w:t>
      </w:r>
      <w:r w:rsidRPr="00C806F1">
        <w:rPr>
          <w:rFonts w:ascii="Palatino Linotype" w:hAnsi="Palatino Linotype"/>
          <w:noProof/>
          <w:sz w:val="20"/>
          <w:szCs w:val="20"/>
        </w:rPr>
        <w:t xml:space="preserve"> Hey, Jake, have you been studying Beck’s Cognitive Model for our psychology exam? I’m struggling to connect it to Major Depressive Disorder.</w:t>
      </w:r>
    </w:p>
    <w:p w14:paraId="678EFBB6" w14:textId="77777777" w:rsidR="00C806F1" w:rsidRPr="00C806F1" w:rsidRDefault="00C806F1" w:rsidP="00C806F1">
      <w:pPr>
        <w:rPr>
          <w:rFonts w:ascii="Palatino Linotype" w:hAnsi="Palatino Linotype"/>
          <w:noProof/>
          <w:sz w:val="20"/>
          <w:szCs w:val="20"/>
        </w:rPr>
      </w:pPr>
      <w:r w:rsidRPr="00C806F1">
        <w:rPr>
          <w:rFonts w:ascii="Palatino Linotype" w:hAnsi="Palatino Linotype"/>
          <w:b/>
          <w:bCs/>
          <w:noProof/>
          <w:sz w:val="20"/>
          <w:szCs w:val="20"/>
        </w:rPr>
        <w:t>Jake:</w:t>
      </w:r>
      <w:r w:rsidRPr="00C806F1">
        <w:rPr>
          <w:rFonts w:ascii="Palatino Linotype" w:hAnsi="Palatino Linotype"/>
          <w:noProof/>
          <w:sz w:val="20"/>
          <w:szCs w:val="20"/>
        </w:rPr>
        <w:t xml:space="preserve"> Yeah, I’ve been going through it. It’s really about how negative thought patterns fuel depression. Beck’s Cognitive Model explains that people with depression often have distorted ways of thinking.</w:t>
      </w:r>
    </w:p>
    <w:p w14:paraId="735B51CD" w14:textId="77777777" w:rsidR="00C806F1" w:rsidRPr="00C806F1" w:rsidRDefault="00C806F1" w:rsidP="00C806F1">
      <w:pPr>
        <w:rPr>
          <w:rFonts w:ascii="Palatino Linotype" w:hAnsi="Palatino Linotype"/>
          <w:noProof/>
          <w:sz w:val="20"/>
          <w:szCs w:val="20"/>
        </w:rPr>
      </w:pPr>
      <w:r w:rsidRPr="00C806F1">
        <w:rPr>
          <w:rFonts w:ascii="Palatino Linotype" w:hAnsi="Palatino Linotype"/>
          <w:b/>
          <w:bCs/>
          <w:noProof/>
          <w:sz w:val="20"/>
          <w:szCs w:val="20"/>
        </w:rPr>
        <w:t>Emma:</w:t>
      </w:r>
      <w:r w:rsidRPr="00C806F1">
        <w:rPr>
          <w:rFonts w:ascii="Palatino Linotype" w:hAnsi="Palatino Linotype"/>
          <w:noProof/>
          <w:sz w:val="20"/>
          <w:szCs w:val="20"/>
        </w:rPr>
        <w:t xml:space="preserve"> Distorted thinking? Like what?</w:t>
      </w:r>
    </w:p>
    <w:p w14:paraId="115E19C4" w14:textId="77777777" w:rsidR="00C806F1" w:rsidRPr="00C806F1" w:rsidRDefault="00C806F1" w:rsidP="00C806F1">
      <w:pPr>
        <w:rPr>
          <w:rFonts w:ascii="Palatino Linotype" w:hAnsi="Palatino Linotype"/>
          <w:noProof/>
          <w:sz w:val="20"/>
          <w:szCs w:val="20"/>
        </w:rPr>
      </w:pPr>
      <w:r w:rsidRPr="00C806F1">
        <w:rPr>
          <w:rFonts w:ascii="Palatino Linotype" w:hAnsi="Palatino Linotype"/>
          <w:b/>
          <w:bCs/>
          <w:noProof/>
          <w:sz w:val="20"/>
          <w:szCs w:val="20"/>
        </w:rPr>
        <w:t>Jake:</w:t>
      </w:r>
      <w:r w:rsidRPr="00C806F1">
        <w:rPr>
          <w:rFonts w:ascii="Palatino Linotype" w:hAnsi="Palatino Linotype"/>
          <w:noProof/>
          <w:sz w:val="20"/>
          <w:szCs w:val="20"/>
        </w:rPr>
        <w:t xml:space="preserve"> Beck described this as the Cognitive Triad. It’s a cycle of negative thoughts about three things: the self, the world, and the future. For example, someone might think, “I’m worthless” (negative view of self), “Nothing good ever happens” (negative view of the world), and “Things will never improve” (negative view of the future).</w:t>
      </w:r>
    </w:p>
    <w:p w14:paraId="620F2415" w14:textId="77777777" w:rsidR="00C806F1" w:rsidRPr="00C806F1" w:rsidRDefault="00C806F1" w:rsidP="00C806F1">
      <w:pPr>
        <w:rPr>
          <w:rFonts w:ascii="Palatino Linotype" w:hAnsi="Palatino Linotype"/>
          <w:noProof/>
          <w:sz w:val="20"/>
          <w:szCs w:val="20"/>
        </w:rPr>
      </w:pPr>
      <w:r w:rsidRPr="00C806F1">
        <w:rPr>
          <w:rFonts w:ascii="Palatino Linotype" w:hAnsi="Palatino Linotype"/>
          <w:b/>
          <w:bCs/>
          <w:noProof/>
          <w:sz w:val="20"/>
          <w:szCs w:val="20"/>
        </w:rPr>
        <w:t>Emma:</w:t>
      </w:r>
      <w:r w:rsidRPr="00C806F1">
        <w:rPr>
          <w:rFonts w:ascii="Palatino Linotype" w:hAnsi="Palatino Linotype"/>
          <w:noProof/>
          <w:sz w:val="20"/>
          <w:szCs w:val="20"/>
        </w:rPr>
        <w:t xml:space="preserve"> Oh, I see. It’s like they get trapped in a cycle of negativity.</w:t>
      </w:r>
    </w:p>
    <w:p w14:paraId="79E81616" w14:textId="77777777" w:rsidR="00C806F1" w:rsidRPr="00C806F1" w:rsidRDefault="00C806F1" w:rsidP="00C806F1">
      <w:pPr>
        <w:rPr>
          <w:rFonts w:ascii="Palatino Linotype" w:hAnsi="Palatino Linotype"/>
          <w:noProof/>
          <w:sz w:val="20"/>
          <w:szCs w:val="20"/>
        </w:rPr>
      </w:pPr>
      <w:r w:rsidRPr="00C806F1">
        <w:rPr>
          <w:rFonts w:ascii="Palatino Linotype" w:hAnsi="Palatino Linotype"/>
          <w:b/>
          <w:bCs/>
          <w:noProof/>
          <w:sz w:val="20"/>
          <w:szCs w:val="20"/>
        </w:rPr>
        <w:t>Jake:</w:t>
      </w:r>
      <w:r w:rsidRPr="00C806F1">
        <w:rPr>
          <w:rFonts w:ascii="Palatino Linotype" w:hAnsi="Palatino Linotype"/>
          <w:noProof/>
          <w:sz w:val="20"/>
          <w:szCs w:val="20"/>
        </w:rPr>
        <w:t xml:space="preserve"> Exactly. And these thoughts aren’t just fleeting. They’re automatic and deeply ingrained, so people often aren’t even aware they’re having them. Beck called these automatic negative thoughts, or ANTs.</w:t>
      </w:r>
    </w:p>
    <w:p w14:paraId="57A44FBD" w14:textId="77777777" w:rsidR="00C806F1" w:rsidRPr="00C806F1" w:rsidRDefault="00C806F1" w:rsidP="00C806F1">
      <w:pPr>
        <w:rPr>
          <w:rFonts w:ascii="Palatino Linotype" w:hAnsi="Palatino Linotype"/>
          <w:noProof/>
          <w:sz w:val="20"/>
          <w:szCs w:val="20"/>
        </w:rPr>
      </w:pPr>
      <w:r w:rsidRPr="00C806F1">
        <w:rPr>
          <w:rFonts w:ascii="Palatino Linotype" w:hAnsi="Palatino Linotype"/>
          <w:b/>
          <w:bCs/>
          <w:noProof/>
          <w:sz w:val="20"/>
          <w:szCs w:val="20"/>
        </w:rPr>
        <w:t>Emma:</w:t>
      </w:r>
      <w:r w:rsidRPr="00C806F1">
        <w:rPr>
          <w:rFonts w:ascii="Palatino Linotype" w:hAnsi="Palatino Linotype"/>
          <w:noProof/>
          <w:sz w:val="20"/>
          <w:szCs w:val="20"/>
        </w:rPr>
        <w:t xml:space="preserve"> So how do these ANTs affect behavior?</w:t>
      </w:r>
    </w:p>
    <w:p w14:paraId="5593E857" w14:textId="77777777" w:rsidR="00C806F1" w:rsidRPr="00C806F1" w:rsidRDefault="00C806F1" w:rsidP="00C806F1">
      <w:pPr>
        <w:rPr>
          <w:rFonts w:ascii="Palatino Linotype" w:hAnsi="Palatino Linotype"/>
          <w:noProof/>
          <w:sz w:val="20"/>
          <w:szCs w:val="20"/>
        </w:rPr>
      </w:pPr>
      <w:r w:rsidRPr="00C806F1">
        <w:rPr>
          <w:rFonts w:ascii="Palatino Linotype" w:hAnsi="Palatino Linotype"/>
          <w:b/>
          <w:bCs/>
          <w:noProof/>
          <w:sz w:val="20"/>
          <w:szCs w:val="20"/>
        </w:rPr>
        <w:t>Jake:</w:t>
      </w:r>
      <w:r w:rsidRPr="00C806F1">
        <w:rPr>
          <w:rFonts w:ascii="Palatino Linotype" w:hAnsi="Palatino Linotype"/>
          <w:noProof/>
          <w:sz w:val="20"/>
          <w:szCs w:val="20"/>
        </w:rPr>
        <w:t xml:space="preserve"> They reinforce feelings of hopelessness and make people withdraw from activities. For instance, if someone believes, “I’ll fail no matter what,” they might stop trying altogether, which then makes them feel even worse.</w:t>
      </w:r>
    </w:p>
    <w:p w14:paraId="264533EA" w14:textId="77777777" w:rsidR="00C806F1" w:rsidRPr="00C806F1" w:rsidRDefault="00C806F1" w:rsidP="00C806F1">
      <w:pPr>
        <w:rPr>
          <w:rFonts w:ascii="Palatino Linotype" w:hAnsi="Palatino Linotype"/>
          <w:noProof/>
          <w:sz w:val="20"/>
          <w:szCs w:val="20"/>
        </w:rPr>
      </w:pPr>
      <w:r w:rsidRPr="00C806F1">
        <w:rPr>
          <w:rFonts w:ascii="Palatino Linotype" w:hAnsi="Palatino Linotype"/>
          <w:b/>
          <w:bCs/>
          <w:noProof/>
          <w:sz w:val="20"/>
          <w:szCs w:val="20"/>
        </w:rPr>
        <w:t>Emma:</w:t>
      </w:r>
      <w:r w:rsidRPr="00C806F1">
        <w:rPr>
          <w:rFonts w:ascii="Palatino Linotype" w:hAnsi="Palatino Linotype"/>
          <w:noProof/>
          <w:sz w:val="20"/>
          <w:szCs w:val="20"/>
        </w:rPr>
        <w:t xml:space="preserve"> That makes sense. Does this mean therapy focuses on changing those thoughts?</w:t>
      </w:r>
    </w:p>
    <w:p w14:paraId="47E55779" w14:textId="77777777" w:rsidR="00C806F1" w:rsidRPr="00C806F1" w:rsidRDefault="00C806F1" w:rsidP="00C806F1">
      <w:pPr>
        <w:rPr>
          <w:rFonts w:ascii="Palatino Linotype" w:hAnsi="Palatino Linotype"/>
          <w:noProof/>
          <w:sz w:val="20"/>
          <w:szCs w:val="20"/>
        </w:rPr>
      </w:pPr>
      <w:r w:rsidRPr="00C806F1">
        <w:rPr>
          <w:rFonts w:ascii="Palatino Linotype" w:hAnsi="Palatino Linotype"/>
          <w:b/>
          <w:bCs/>
          <w:noProof/>
          <w:sz w:val="20"/>
          <w:szCs w:val="20"/>
        </w:rPr>
        <w:t>Jake:</w:t>
      </w:r>
      <w:r w:rsidRPr="00C806F1">
        <w:rPr>
          <w:rFonts w:ascii="Palatino Linotype" w:hAnsi="Palatino Linotype"/>
          <w:noProof/>
          <w:sz w:val="20"/>
          <w:szCs w:val="20"/>
        </w:rPr>
        <w:t xml:space="preserve"> Exactly. That’s where Cognitive Behavioral Therapy, or CBT, comes in. CBT helps people identify and challenge these negative thoughts. For example, if someone thinks, “I’m useless,” a therapist might help them find evidence to the contrary, like achievements or compliments they’ve received.</w:t>
      </w:r>
    </w:p>
    <w:p w14:paraId="44599107" w14:textId="77777777" w:rsidR="00C806F1" w:rsidRPr="00C806F1" w:rsidRDefault="00C806F1" w:rsidP="00C806F1">
      <w:pPr>
        <w:rPr>
          <w:rFonts w:ascii="Palatino Linotype" w:hAnsi="Palatino Linotype"/>
          <w:noProof/>
          <w:sz w:val="20"/>
          <w:szCs w:val="20"/>
        </w:rPr>
      </w:pPr>
      <w:r w:rsidRPr="00C806F1">
        <w:rPr>
          <w:rFonts w:ascii="Palatino Linotype" w:hAnsi="Palatino Linotype"/>
          <w:b/>
          <w:bCs/>
          <w:noProof/>
          <w:sz w:val="20"/>
          <w:szCs w:val="20"/>
        </w:rPr>
        <w:t>Emma:</w:t>
      </w:r>
      <w:r w:rsidRPr="00C806F1">
        <w:rPr>
          <w:rFonts w:ascii="Palatino Linotype" w:hAnsi="Palatino Linotype"/>
          <w:noProof/>
          <w:sz w:val="20"/>
          <w:szCs w:val="20"/>
        </w:rPr>
        <w:t xml:space="preserve"> It sounds like CBT tries to break the cycle of negativity.</w:t>
      </w:r>
    </w:p>
    <w:p w14:paraId="3B1D8BBD" w14:textId="77777777" w:rsidR="00C806F1" w:rsidRPr="00C806F1" w:rsidRDefault="00C806F1" w:rsidP="00C806F1">
      <w:pPr>
        <w:rPr>
          <w:rFonts w:ascii="Palatino Linotype" w:hAnsi="Palatino Linotype"/>
          <w:noProof/>
          <w:sz w:val="20"/>
          <w:szCs w:val="20"/>
        </w:rPr>
      </w:pPr>
      <w:r w:rsidRPr="00C806F1">
        <w:rPr>
          <w:rFonts w:ascii="Palatino Linotype" w:hAnsi="Palatino Linotype"/>
          <w:b/>
          <w:bCs/>
          <w:noProof/>
          <w:sz w:val="20"/>
          <w:szCs w:val="20"/>
        </w:rPr>
        <w:t>Jake:</w:t>
      </w:r>
      <w:r w:rsidRPr="00C806F1">
        <w:rPr>
          <w:rFonts w:ascii="Palatino Linotype" w:hAnsi="Palatino Linotype"/>
          <w:noProof/>
          <w:sz w:val="20"/>
          <w:szCs w:val="20"/>
        </w:rPr>
        <w:t xml:space="preserve"> Right. The idea is to replace negative thought patterns with more balanced ones. It doesn’t mean forcing positive thinking, but helping people see things more realistically.</w:t>
      </w:r>
    </w:p>
    <w:p w14:paraId="7786B576" w14:textId="77777777" w:rsidR="00C806F1" w:rsidRPr="00C806F1" w:rsidRDefault="00C806F1" w:rsidP="00C806F1">
      <w:pPr>
        <w:rPr>
          <w:rFonts w:ascii="Palatino Linotype" w:hAnsi="Palatino Linotype"/>
          <w:noProof/>
          <w:sz w:val="20"/>
          <w:szCs w:val="20"/>
        </w:rPr>
      </w:pPr>
      <w:r w:rsidRPr="00C806F1">
        <w:rPr>
          <w:rFonts w:ascii="Palatino Linotype" w:hAnsi="Palatino Linotype"/>
          <w:b/>
          <w:bCs/>
          <w:noProof/>
          <w:sz w:val="20"/>
          <w:szCs w:val="20"/>
        </w:rPr>
        <w:t>Emma:</w:t>
      </w:r>
      <w:r w:rsidRPr="00C806F1">
        <w:rPr>
          <w:rFonts w:ascii="Palatino Linotype" w:hAnsi="Palatino Linotype"/>
          <w:noProof/>
          <w:sz w:val="20"/>
          <w:szCs w:val="20"/>
        </w:rPr>
        <w:t xml:space="preserve"> That’s really interesting. Are there other elements of Beck’s model?</w:t>
      </w:r>
    </w:p>
    <w:p w14:paraId="05EC6DFA" w14:textId="77777777" w:rsidR="00C806F1" w:rsidRPr="00C806F1" w:rsidRDefault="00C806F1" w:rsidP="00C806F1">
      <w:pPr>
        <w:rPr>
          <w:rFonts w:ascii="Palatino Linotype" w:hAnsi="Palatino Linotype"/>
          <w:noProof/>
          <w:sz w:val="20"/>
          <w:szCs w:val="20"/>
        </w:rPr>
      </w:pPr>
      <w:r w:rsidRPr="00C806F1">
        <w:rPr>
          <w:rFonts w:ascii="Palatino Linotype" w:hAnsi="Palatino Linotype"/>
          <w:b/>
          <w:bCs/>
          <w:noProof/>
          <w:sz w:val="20"/>
          <w:szCs w:val="20"/>
        </w:rPr>
        <w:lastRenderedPageBreak/>
        <w:t>Jake:</w:t>
      </w:r>
      <w:r w:rsidRPr="00C806F1">
        <w:rPr>
          <w:rFonts w:ascii="Palatino Linotype" w:hAnsi="Palatino Linotype"/>
          <w:noProof/>
          <w:sz w:val="20"/>
          <w:szCs w:val="20"/>
        </w:rPr>
        <w:t xml:space="preserve"> Yes, there’s also the idea of cognitive distortions, like catastrophizing or overgeneralizing. These are specific patterns of flawed thinking that people with depression often have. Recognizing and addressing these distortions is a big part of CBT.</w:t>
      </w:r>
    </w:p>
    <w:p w14:paraId="5A43B7E8" w14:textId="77777777" w:rsidR="00C806F1" w:rsidRPr="00C806F1" w:rsidRDefault="00C806F1" w:rsidP="00C806F1">
      <w:pPr>
        <w:rPr>
          <w:rFonts w:ascii="Palatino Linotype" w:hAnsi="Palatino Linotype"/>
          <w:noProof/>
          <w:sz w:val="20"/>
          <w:szCs w:val="20"/>
        </w:rPr>
      </w:pPr>
      <w:r w:rsidRPr="00C806F1">
        <w:rPr>
          <w:rFonts w:ascii="Palatino Linotype" w:hAnsi="Palatino Linotype"/>
          <w:b/>
          <w:bCs/>
          <w:noProof/>
          <w:sz w:val="20"/>
          <w:szCs w:val="20"/>
        </w:rPr>
        <w:t>Emma:</w:t>
      </w:r>
      <w:r w:rsidRPr="00C806F1">
        <w:rPr>
          <w:rFonts w:ascii="Palatino Linotype" w:hAnsi="Palatino Linotype"/>
          <w:noProof/>
          <w:sz w:val="20"/>
          <w:szCs w:val="20"/>
        </w:rPr>
        <w:t xml:space="preserve"> So Beck’s Cognitive Model really connects thoughts, emotions, and behaviors. I think I’m starting to get it now. Thanks, Jake!</w:t>
      </w:r>
    </w:p>
    <w:p w14:paraId="72F31FF0" w14:textId="77777777" w:rsidR="00C806F1" w:rsidRPr="00C806F1" w:rsidRDefault="00C806F1" w:rsidP="00C806F1">
      <w:pPr>
        <w:rPr>
          <w:rFonts w:ascii="Palatino Linotype" w:hAnsi="Palatino Linotype"/>
          <w:noProof/>
          <w:sz w:val="20"/>
          <w:szCs w:val="20"/>
        </w:rPr>
      </w:pPr>
      <w:r w:rsidRPr="00C806F1">
        <w:rPr>
          <w:rFonts w:ascii="Palatino Linotype" w:hAnsi="Palatino Linotype"/>
          <w:b/>
          <w:bCs/>
          <w:noProof/>
          <w:sz w:val="20"/>
          <w:szCs w:val="20"/>
        </w:rPr>
        <w:t>Jake:</w:t>
      </w:r>
      <w:r w:rsidRPr="00C806F1">
        <w:rPr>
          <w:rFonts w:ascii="Palatino Linotype" w:hAnsi="Palatino Linotype"/>
          <w:noProof/>
          <w:sz w:val="20"/>
          <w:szCs w:val="20"/>
        </w:rPr>
        <w:t xml:space="preserve"> No problem! Once you see how the pieces fit, it’s a powerful way to understand and treat depression.</w:t>
      </w:r>
    </w:p>
    <w:p w14:paraId="031E21ED" w14:textId="77777777" w:rsidR="00C806F1" w:rsidRPr="00C806F1" w:rsidRDefault="00C806F1" w:rsidP="00C806F1">
      <w:pPr>
        <w:rPr>
          <w:rFonts w:ascii="Palatino Linotype" w:hAnsi="Palatino Linotype"/>
          <w:noProof/>
          <w:sz w:val="20"/>
          <w:szCs w:val="20"/>
        </w:rPr>
      </w:pPr>
    </w:p>
    <w:p w14:paraId="2CBD2259" w14:textId="77777777" w:rsidR="00C806F1" w:rsidRPr="00C806F1" w:rsidRDefault="00C806F1" w:rsidP="00C806F1">
      <w:pPr>
        <w:numPr>
          <w:ilvl w:val="0"/>
          <w:numId w:val="13"/>
        </w:numPr>
        <w:rPr>
          <w:rFonts w:ascii="Palatino Linotype" w:hAnsi="Palatino Linotype"/>
          <w:noProof/>
          <w:sz w:val="20"/>
          <w:szCs w:val="20"/>
        </w:rPr>
      </w:pPr>
      <w:r w:rsidRPr="00C806F1">
        <w:rPr>
          <w:rFonts w:ascii="Palatino Linotype" w:hAnsi="Palatino Linotype"/>
          <w:noProof/>
          <w:sz w:val="20"/>
          <w:szCs w:val="20"/>
        </w:rPr>
        <w:t>What is Beck’s Cognitive Model?</w:t>
      </w:r>
    </w:p>
    <w:p w14:paraId="6EDB7D48" w14:textId="77777777" w:rsidR="00C806F1" w:rsidRPr="00C806F1" w:rsidRDefault="00C806F1" w:rsidP="00C806F1">
      <w:pPr>
        <w:numPr>
          <w:ilvl w:val="0"/>
          <w:numId w:val="13"/>
        </w:numPr>
        <w:rPr>
          <w:rFonts w:ascii="Palatino Linotype" w:hAnsi="Palatino Linotype"/>
          <w:noProof/>
          <w:sz w:val="20"/>
          <w:szCs w:val="20"/>
        </w:rPr>
      </w:pPr>
      <w:r w:rsidRPr="00C806F1">
        <w:rPr>
          <w:rFonts w:ascii="Palatino Linotype" w:hAnsi="Palatino Linotype"/>
          <w:noProof/>
          <w:sz w:val="20"/>
          <w:szCs w:val="20"/>
        </w:rPr>
        <w:t>What is the Cognitive Triad in Beck’s model?</w:t>
      </w:r>
    </w:p>
    <w:p w14:paraId="756221E6" w14:textId="77777777" w:rsidR="00C806F1" w:rsidRPr="00C806F1" w:rsidRDefault="00C806F1" w:rsidP="00C806F1">
      <w:pPr>
        <w:numPr>
          <w:ilvl w:val="0"/>
          <w:numId w:val="13"/>
        </w:numPr>
        <w:rPr>
          <w:rFonts w:ascii="Palatino Linotype" w:hAnsi="Palatino Linotype"/>
          <w:noProof/>
          <w:sz w:val="20"/>
          <w:szCs w:val="20"/>
        </w:rPr>
      </w:pPr>
      <w:r w:rsidRPr="00C806F1">
        <w:rPr>
          <w:rFonts w:ascii="Palatino Linotype" w:hAnsi="Palatino Linotype"/>
          <w:noProof/>
          <w:sz w:val="20"/>
          <w:szCs w:val="20"/>
        </w:rPr>
        <w:t>Provide an example of a negative thought about the self from the Cognitive Triad.</w:t>
      </w:r>
    </w:p>
    <w:p w14:paraId="50BB6060" w14:textId="77777777" w:rsidR="00C806F1" w:rsidRPr="00C806F1" w:rsidRDefault="00C806F1" w:rsidP="00C806F1">
      <w:pPr>
        <w:numPr>
          <w:ilvl w:val="0"/>
          <w:numId w:val="13"/>
        </w:numPr>
        <w:rPr>
          <w:rFonts w:ascii="Palatino Linotype" w:hAnsi="Palatino Linotype"/>
          <w:noProof/>
          <w:sz w:val="20"/>
          <w:szCs w:val="20"/>
        </w:rPr>
      </w:pPr>
      <w:r w:rsidRPr="00C806F1">
        <w:rPr>
          <w:rFonts w:ascii="Palatino Linotype" w:hAnsi="Palatino Linotype"/>
          <w:noProof/>
          <w:sz w:val="20"/>
          <w:szCs w:val="20"/>
        </w:rPr>
        <w:t>What is a negative view of the world that someone with depression might have?</w:t>
      </w:r>
    </w:p>
    <w:p w14:paraId="3F6D2B66" w14:textId="77777777" w:rsidR="00C806F1" w:rsidRPr="00C806F1" w:rsidRDefault="00C806F1" w:rsidP="00C806F1">
      <w:pPr>
        <w:numPr>
          <w:ilvl w:val="0"/>
          <w:numId w:val="13"/>
        </w:numPr>
        <w:rPr>
          <w:rFonts w:ascii="Palatino Linotype" w:hAnsi="Palatino Linotype"/>
          <w:noProof/>
          <w:sz w:val="20"/>
          <w:szCs w:val="20"/>
        </w:rPr>
      </w:pPr>
      <w:r w:rsidRPr="00C806F1">
        <w:rPr>
          <w:rFonts w:ascii="Palatino Linotype" w:hAnsi="Palatino Linotype"/>
          <w:noProof/>
          <w:sz w:val="20"/>
          <w:szCs w:val="20"/>
        </w:rPr>
        <w:t>How does a negative view of the future contribute to depression?</w:t>
      </w:r>
    </w:p>
    <w:p w14:paraId="5A26D0CE" w14:textId="77777777" w:rsidR="00C806F1" w:rsidRPr="00C806F1" w:rsidRDefault="00C806F1" w:rsidP="00C806F1">
      <w:pPr>
        <w:numPr>
          <w:ilvl w:val="0"/>
          <w:numId w:val="13"/>
        </w:numPr>
        <w:rPr>
          <w:rFonts w:ascii="Palatino Linotype" w:hAnsi="Palatino Linotype"/>
          <w:noProof/>
          <w:sz w:val="20"/>
          <w:szCs w:val="20"/>
        </w:rPr>
      </w:pPr>
      <w:r w:rsidRPr="00C806F1">
        <w:rPr>
          <w:rFonts w:ascii="Palatino Linotype" w:hAnsi="Palatino Linotype"/>
          <w:noProof/>
          <w:sz w:val="20"/>
          <w:szCs w:val="20"/>
        </w:rPr>
        <w:t>What are automatic negative thoughts (ANTs)?</w:t>
      </w:r>
    </w:p>
    <w:p w14:paraId="1E254621" w14:textId="77777777" w:rsidR="00C806F1" w:rsidRPr="00C806F1" w:rsidRDefault="00C806F1" w:rsidP="00C806F1">
      <w:pPr>
        <w:numPr>
          <w:ilvl w:val="0"/>
          <w:numId w:val="13"/>
        </w:numPr>
        <w:rPr>
          <w:rFonts w:ascii="Palatino Linotype" w:hAnsi="Palatino Linotype"/>
          <w:noProof/>
          <w:sz w:val="20"/>
          <w:szCs w:val="20"/>
        </w:rPr>
      </w:pPr>
      <w:r w:rsidRPr="00C806F1">
        <w:rPr>
          <w:rFonts w:ascii="Palatino Linotype" w:hAnsi="Palatino Linotype"/>
          <w:noProof/>
          <w:sz w:val="20"/>
          <w:szCs w:val="20"/>
        </w:rPr>
        <w:t>How do ANTs influence behavior in people with depression?</w:t>
      </w:r>
    </w:p>
    <w:p w14:paraId="17002AEB" w14:textId="77777777" w:rsidR="00C806F1" w:rsidRPr="00C806F1" w:rsidRDefault="00C806F1" w:rsidP="00C806F1">
      <w:pPr>
        <w:numPr>
          <w:ilvl w:val="0"/>
          <w:numId w:val="13"/>
        </w:numPr>
        <w:rPr>
          <w:rFonts w:ascii="Palatino Linotype" w:hAnsi="Palatino Linotype"/>
          <w:noProof/>
          <w:sz w:val="20"/>
          <w:szCs w:val="20"/>
        </w:rPr>
      </w:pPr>
      <w:r w:rsidRPr="00C806F1">
        <w:rPr>
          <w:rFonts w:ascii="Palatino Linotype" w:hAnsi="Palatino Linotype"/>
          <w:noProof/>
          <w:sz w:val="20"/>
          <w:szCs w:val="20"/>
        </w:rPr>
        <w:t>What role does hopelessness play in Beck’s Cognitive Model?</w:t>
      </w:r>
    </w:p>
    <w:p w14:paraId="7C7B456C" w14:textId="77777777" w:rsidR="00C806F1" w:rsidRPr="00C806F1" w:rsidRDefault="00C806F1" w:rsidP="00C806F1">
      <w:pPr>
        <w:numPr>
          <w:ilvl w:val="0"/>
          <w:numId w:val="13"/>
        </w:numPr>
        <w:rPr>
          <w:rFonts w:ascii="Palatino Linotype" w:hAnsi="Palatino Linotype"/>
          <w:noProof/>
          <w:sz w:val="20"/>
          <w:szCs w:val="20"/>
        </w:rPr>
      </w:pPr>
      <w:r w:rsidRPr="00C806F1">
        <w:rPr>
          <w:rFonts w:ascii="Palatino Linotype" w:hAnsi="Palatino Linotype"/>
          <w:noProof/>
          <w:sz w:val="20"/>
          <w:szCs w:val="20"/>
        </w:rPr>
        <w:t>How does CBT help individuals address ANTs?</w:t>
      </w:r>
    </w:p>
    <w:p w14:paraId="20232816" w14:textId="77777777" w:rsidR="00C806F1" w:rsidRPr="00C806F1" w:rsidRDefault="00C806F1" w:rsidP="00C806F1">
      <w:pPr>
        <w:numPr>
          <w:ilvl w:val="0"/>
          <w:numId w:val="13"/>
        </w:numPr>
        <w:rPr>
          <w:rFonts w:ascii="Palatino Linotype" w:hAnsi="Palatino Linotype"/>
          <w:noProof/>
          <w:sz w:val="20"/>
          <w:szCs w:val="20"/>
        </w:rPr>
      </w:pPr>
      <w:r w:rsidRPr="00C806F1">
        <w:rPr>
          <w:rFonts w:ascii="Palatino Linotype" w:hAnsi="Palatino Linotype"/>
          <w:noProof/>
          <w:sz w:val="20"/>
          <w:szCs w:val="20"/>
        </w:rPr>
        <w:t>What is the goal of replacing negative thoughts in CBT?</w:t>
      </w:r>
    </w:p>
    <w:p w14:paraId="7FC5A489" w14:textId="77777777" w:rsidR="00C806F1" w:rsidRPr="00C806F1" w:rsidRDefault="00C806F1" w:rsidP="00C806F1">
      <w:pPr>
        <w:numPr>
          <w:ilvl w:val="0"/>
          <w:numId w:val="13"/>
        </w:numPr>
        <w:rPr>
          <w:rFonts w:ascii="Palatino Linotype" w:hAnsi="Palatino Linotype"/>
          <w:noProof/>
          <w:sz w:val="20"/>
          <w:szCs w:val="20"/>
        </w:rPr>
      </w:pPr>
      <w:r w:rsidRPr="00C806F1">
        <w:rPr>
          <w:rFonts w:ascii="Palatino Linotype" w:hAnsi="Palatino Linotype"/>
          <w:noProof/>
          <w:sz w:val="20"/>
          <w:szCs w:val="20"/>
        </w:rPr>
        <w:t>What are cognitive distortions, and how do they relate to Beck’s model?</w:t>
      </w:r>
    </w:p>
    <w:p w14:paraId="5C462616" w14:textId="77777777" w:rsidR="00C806F1" w:rsidRPr="00C806F1" w:rsidRDefault="00C806F1" w:rsidP="00C806F1">
      <w:pPr>
        <w:numPr>
          <w:ilvl w:val="0"/>
          <w:numId w:val="13"/>
        </w:numPr>
        <w:rPr>
          <w:rFonts w:ascii="Palatino Linotype" w:hAnsi="Palatino Linotype"/>
          <w:noProof/>
          <w:sz w:val="20"/>
          <w:szCs w:val="20"/>
        </w:rPr>
      </w:pPr>
      <w:r w:rsidRPr="00C806F1">
        <w:rPr>
          <w:rFonts w:ascii="Palatino Linotype" w:hAnsi="Palatino Linotype"/>
          <w:noProof/>
          <w:sz w:val="20"/>
          <w:szCs w:val="20"/>
        </w:rPr>
        <w:t>Give an example of a cognitive distortion commonly seen in depression.</w:t>
      </w:r>
    </w:p>
    <w:p w14:paraId="0A2FFFD3" w14:textId="77777777" w:rsidR="00C806F1" w:rsidRPr="00C806F1" w:rsidRDefault="00C806F1" w:rsidP="00C806F1">
      <w:pPr>
        <w:numPr>
          <w:ilvl w:val="0"/>
          <w:numId w:val="13"/>
        </w:numPr>
        <w:rPr>
          <w:rFonts w:ascii="Palatino Linotype" w:hAnsi="Palatino Linotype"/>
          <w:noProof/>
          <w:sz w:val="20"/>
          <w:szCs w:val="20"/>
        </w:rPr>
      </w:pPr>
      <w:r w:rsidRPr="00C806F1">
        <w:rPr>
          <w:rFonts w:ascii="Palatino Linotype" w:hAnsi="Palatino Linotype"/>
          <w:noProof/>
          <w:sz w:val="20"/>
          <w:szCs w:val="20"/>
        </w:rPr>
        <w:t>How might someone’s belief in their own incompetence affect their behavior?</w:t>
      </w:r>
    </w:p>
    <w:p w14:paraId="6E75EF5B" w14:textId="77777777" w:rsidR="00C806F1" w:rsidRPr="00C806F1" w:rsidRDefault="00C806F1" w:rsidP="00C806F1">
      <w:pPr>
        <w:numPr>
          <w:ilvl w:val="0"/>
          <w:numId w:val="13"/>
        </w:numPr>
        <w:rPr>
          <w:rFonts w:ascii="Palatino Linotype" w:hAnsi="Palatino Linotype"/>
          <w:noProof/>
          <w:sz w:val="20"/>
          <w:szCs w:val="20"/>
        </w:rPr>
      </w:pPr>
      <w:r w:rsidRPr="00C806F1">
        <w:rPr>
          <w:rFonts w:ascii="Palatino Linotype" w:hAnsi="Palatino Linotype"/>
          <w:noProof/>
          <w:sz w:val="20"/>
          <w:szCs w:val="20"/>
        </w:rPr>
        <w:t>Why is it important to focus on realistic thinking rather than overly positive thinking in CBT?</w:t>
      </w:r>
    </w:p>
    <w:p w14:paraId="3D6C6E9E" w14:textId="77777777" w:rsidR="00C806F1" w:rsidRPr="00C806F1" w:rsidRDefault="00C806F1" w:rsidP="00C806F1">
      <w:pPr>
        <w:numPr>
          <w:ilvl w:val="0"/>
          <w:numId w:val="13"/>
        </w:numPr>
        <w:rPr>
          <w:rFonts w:ascii="Palatino Linotype" w:hAnsi="Palatino Linotype"/>
          <w:noProof/>
          <w:sz w:val="20"/>
          <w:szCs w:val="20"/>
        </w:rPr>
      </w:pPr>
      <w:r w:rsidRPr="00C806F1">
        <w:rPr>
          <w:rFonts w:ascii="Palatino Linotype" w:hAnsi="Palatino Linotype"/>
          <w:noProof/>
          <w:sz w:val="20"/>
          <w:szCs w:val="20"/>
        </w:rPr>
        <w:t>How does Beck’s model connect thoughts, emotions, and behaviors?</w:t>
      </w:r>
    </w:p>
    <w:p w14:paraId="3E3E8D81" w14:textId="77777777" w:rsidR="00C806F1" w:rsidRPr="00C806F1" w:rsidRDefault="00C806F1" w:rsidP="00C806F1">
      <w:pPr>
        <w:numPr>
          <w:ilvl w:val="0"/>
          <w:numId w:val="14"/>
        </w:numPr>
        <w:rPr>
          <w:rFonts w:ascii="Palatino Linotype" w:hAnsi="Palatino Linotype"/>
          <w:noProof/>
          <w:sz w:val="20"/>
          <w:szCs w:val="20"/>
        </w:rPr>
      </w:pPr>
      <w:r w:rsidRPr="00C806F1">
        <w:rPr>
          <w:rFonts w:ascii="Palatino Linotype" w:hAnsi="Palatino Linotype"/>
          <w:noProof/>
          <w:sz w:val="20"/>
          <w:szCs w:val="20"/>
        </w:rPr>
        <w:t>Why might someone with depression struggle to recognize their automatic negative thoughts?</w:t>
      </w:r>
    </w:p>
    <w:p w14:paraId="00C7581F" w14:textId="77777777" w:rsidR="00C806F1" w:rsidRPr="00C806F1" w:rsidRDefault="00C806F1" w:rsidP="00C806F1">
      <w:pPr>
        <w:numPr>
          <w:ilvl w:val="0"/>
          <w:numId w:val="14"/>
        </w:numPr>
        <w:rPr>
          <w:rFonts w:ascii="Palatino Linotype" w:hAnsi="Palatino Linotype"/>
          <w:noProof/>
          <w:sz w:val="20"/>
          <w:szCs w:val="20"/>
        </w:rPr>
      </w:pPr>
      <w:r w:rsidRPr="00C806F1">
        <w:rPr>
          <w:rFonts w:ascii="Palatino Linotype" w:hAnsi="Palatino Linotype"/>
          <w:noProof/>
          <w:sz w:val="20"/>
          <w:szCs w:val="20"/>
        </w:rPr>
        <w:t>Discuss how cultural factors might influence the types of negative thoughts described in the Cognitive Triad.</w:t>
      </w:r>
    </w:p>
    <w:p w14:paraId="7A8C50F6" w14:textId="77777777" w:rsidR="00C806F1" w:rsidRPr="00C806F1" w:rsidRDefault="00C806F1" w:rsidP="00C806F1">
      <w:pPr>
        <w:numPr>
          <w:ilvl w:val="0"/>
          <w:numId w:val="14"/>
        </w:numPr>
        <w:rPr>
          <w:rFonts w:ascii="Palatino Linotype" w:hAnsi="Palatino Linotype"/>
          <w:noProof/>
          <w:sz w:val="20"/>
          <w:szCs w:val="20"/>
        </w:rPr>
      </w:pPr>
      <w:r w:rsidRPr="00C806F1">
        <w:rPr>
          <w:rFonts w:ascii="Palatino Linotype" w:hAnsi="Palatino Linotype"/>
          <w:noProof/>
          <w:sz w:val="20"/>
          <w:szCs w:val="20"/>
        </w:rPr>
        <w:t>What are the potential challenges of applying CBT to treat depression in diverse populations?</w:t>
      </w:r>
    </w:p>
    <w:p w14:paraId="740AD3F1" w14:textId="77777777" w:rsidR="00C806F1" w:rsidRPr="00C806F1" w:rsidRDefault="00C806F1" w:rsidP="00C806F1">
      <w:pPr>
        <w:numPr>
          <w:ilvl w:val="0"/>
          <w:numId w:val="14"/>
        </w:numPr>
        <w:rPr>
          <w:rFonts w:ascii="Palatino Linotype" w:hAnsi="Palatino Linotype"/>
          <w:noProof/>
          <w:sz w:val="20"/>
          <w:szCs w:val="20"/>
        </w:rPr>
      </w:pPr>
      <w:r w:rsidRPr="00C806F1">
        <w:rPr>
          <w:rFonts w:ascii="Palatino Linotype" w:hAnsi="Palatino Linotype"/>
          <w:noProof/>
          <w:sz w:val="20"/>
          <w:szCs w:val="20"/>
        </w:rPr>
        <w:t>How could understanding cognitive distortions benefit someone who doesn’t have depression?</w:t>
      </w:r>
    </w:p>
    <w:p w14:paraId="5E71C38D" w14:textId="77777777" w:rsidR="00C806F1" w:rsidRPr="00C806F1" w:rsidRDefault="00C806F1" w:rsidP="00C806F1">
      <w:pPr>
        <w:numPr>
          <w:ilvl w:val="0"/>
          <w:numId w:val="14"/>
        </w:numPr>
        <w:rPr>
          <w:rFonts w:ascii="Palatino Linotype" w:hAnsi="Palatino Linotype"/>
          <w:noProof/>
          <w:sz w:val="20"/>
          <w:szCs w:val="20"/>
        </w:rPr>
      </w:pPr>
      <w:r w:rsidRPr="00C806F1">
        <w:rPr>
          <w:rFonts w:ascii="Palatino Linotype" w:hAnsi="Palatino Linotype"/>
          <w:noProof/>
          <w:sz w:val="20"/>
          <w:szCs w:val="20"/>
        </w:rPr>
        <w:t>Reflect on how Beck’s Cognitive Model might help reduce the stigma around mental health disorders like depression.</w:t>
      </w:r>
    </w:p>
    <w:p w14:paraId="425FD890" w14:textId="77777777" w:rsidR="00AA68EC" w:rsidRPr="00AA68EC" w:rsidRDefault="00AA68EC" w:rsidP="00E528F5">
      <w:pPr>
        <w:rPr>
          <w:rFonts w:ascii="Palatino Linotype" w:hAnsi="Palatino Linotype"/>
          <w:noProof/>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CBC3F52"/>
    <w:multiLevelType w:val="multilevel"/>
    <w:tmpl w:val="DA381B98"/>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D184B08"/>
    <w:multiLevelType w:val="multilevel"/>
    <w:tmpl w:val="9348AD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8"/>
  </w:num>
  <w:num w:numId="3" w16cid:durableId="1445421536">
    <w:abstractNumId w:val="10"/>
  </w:num>
  <w:num w:numId="4" w16cid:durableId="2052877603">
    <w:abstractNumId w:val="4"/>
  </w:num>
  <w:num w:numId="5" w16cid:durableId="367291991">
    <w:abstractNumId w:val="6"/>
  </w:num>
  <w:num w:numId="6" w16cid:durableId="617294553">
    <w:abstractNumId w:val="12"/>
  </w:num>
  <w:num w:numId="7" w16cid:durableId="2030332939">
    <w:abstractNumId w:val="5"/>
  </w:num>
  <w:num w:numId="8" w16cid:durableId="179635146">
    <w:abstractNumId w:val="1"/>
  </w:num>
  <w:num w:numId="9" w16cid:durableId="796071031">
    <w:abstractNumId w:val="3"/>
  </w:num>
  <w:num w:numId="10" w16cid:durableId="1226335305">
    <w:abstractNumId w:val="11"/>
  </w:num>
  <w:num w:numId="11" w16cid:durableId="1151293647">
    <w:abstractNumId w:val="2"/>
  </w:num>
  <w:num w:numId="12" w16cid:durableId="888343581">
    <w:abstractNumId w:val="9"/>
  </w:num>
  <w:num w:numId="13" w16cid:durableId="823009913">
    <w:abstractNumId w:val="13"/>
  </w:num>
  <w:num w:numId="14" w16cid:durableId="12061299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743E1"/>
    <w:rsid w:val="003817C8"/>
    <w:rsid w:val="003A5435"/>
    <w:rsid w:val="003F1286"/>
    <w:rsid w:val="004928E5"/>
    <w:rsid w:val="004F382F"/>
    <w:rsid w:val="005D1040"/>
    <w:rsid w:val="00695EA8"/>
    <w:rsid w:val="00AA68EC"/>
    <w:rsid w:val="00B25AAB"/>
    <w:rsid w:val="00C31E4B"/>
    <w:rsid w:val="00C806F1"/>
    <w:rsid w:val="00E45765"/>
    <w:rsid w:val="00E528F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377700463">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35105483">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2</Pages>
  <Words>629</Words>
  <Characters>3589</Characters>
  <Application>Microsoft Office Word</Application>
  <DocSecurity>0</DocSecurity>
  <Lines>29</Lines>
  <Paragraphs>8</Paragraphs>
  <ScaleCrop>false</ScaleCrop>
  <Company/>
  <LinksUpToDate>false</LinksUpToDate>
  <CharactersWithSpaces>4210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14</cp:revision>
  <dcterms:created xsi:type="dcterms:W3CDTF">2025-01-10T11:38:00Z</dcterms:created>
  <dcterms:modified xsi:type="dcterms:W3CDTF">2025-01-20T07:34:00Z</dcterms:modified>
</cp:coreProperties>
</file>