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C4240" w14:textId="7E83CDCA" w:rsidR="00A71F5C" w:rsidRPr="00A71F5C" w:rsidRDefault="00A71F5C" w:rsidP="00A71F5C">
      <w:pPr>
        <w:rPr>
          <w:rFonts w:ascii="Palatino Linotype" w:hAnsi="Palatino Linotype"/>
          <w:noProof/>
          <w:sz w:val="28"/>
          <w:szCs w:val="28"/>
        </w:rPr>
      </w:pPr>
      <w:bookmarkStart w:id="0" w:name="_Hlk187420632"/>
      <w:r w:rsidRPr="00A71F5C">
        <w:rPr>
          <w:rFonts w:ascii="Palatino Linotype" w:hAnsi="Palatino Linotype"/>
          <w:noProof/>
          <w:sz w:val="28"/>
          <w:szCs w:val="28"/>
        </w:rPr>
        <w:t>Worksheet: True and Quasi-Experiments in Psychology Research</w:t>
      </w:r>
    </w:p>
    <w:p w14:paraId="3739A38D" w14:textId="12EF030A" w:rsidR="00A71F5C" w:rsidRPr="00A71F5C" w:rsidRDefault="0003718E" w:rsidP="00A71F5C">
      <w:pPr>
        <w:rPr>
          <w:rFonts w:ascii="Palatino Linotype" w:hAnsi="Palatino Linotype"/>
          <w:noProof/>
          <w:sz w:val="18"/>
          <w:szCs w:val="18"/>
        </w:rPr>
      </w:pPr>
      <w:r>
        <w:rPr>
          <w:rFonts w:ascii="Palatino Linotype" w:hAnsi="Palatino Linotype"/>
          <w:noProof/>
          <w:sz w:val="18"/>
          <w:szCs w:val="18"/>
        </w:rPr>
        <w:drawing>
          <wp:anchor distT="0" distB="0" distL="114300" distR="114300" simplePos="0" relativeHeight="251658240" behindDoc="0" locked="0" layoutInCell="1" allowOverlap="1" wp14:anchorId="5A08B3D9" wp14:editId="29A5D5C5">
            <wp:simplePos x="0" y="0"/>
            <wp:positionH relativeFrom="margin">
              <wp:align>right</wp:align>
            </wp:positionH>
            <wp:positionV relativeFrom="paragraph">
              <wp:posOffset>5079</wp:posOffset>
            </wp:positionV>
            <wp:extent cx="3630707" cy="2420471"/>
            <wp:effectExtent l="0" t="0" r="8255" b="0"/>
            <wp:wrapSquare wrapText="bothSides"/>
            <wp:docPr id="711690060" name="Picture 1" descr="A person sleeping in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90060" name="Picture 1" descr="A person sleeping in be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30707" cy="2420471"/>
                    </a:xfrm>
                    <a:prstGeom prst="rect">
                      <a:avLst/>
                    </a:prstGeom>
                  </pic:spPr>
                </pic:pic>
              </a:graphicData>
            </a:graphic>
            <wp14:sizeRelH relativeFrom="margin">
              <wp14:pctWidth>0</wp14:pctWidth>
            </wp14:sizeRelH>
            <wp14:sizeRelV relativeFrom="margin">
              <wp14:pctHeight>0</wp14:pctHeight>
            </wp14:sizeRelV>
          </wp:anchor>
        </w:drawing>
      </w:r>
      <w:r w:rsidR="00A71F5C" w:rsidRPr="00A71F5C">
        <w:rPr>
          <w:rFonts w:ascii="Palatino Linotype" w:hAnsi="Palatino Linotype"/>
          <w:noProof/>
          <w:sz w:val="18"/>
          <w:szCs w:val="18"/>
        </w:rPr>
        <w:t>‘Understanding True and Quasi-Experiments in Psychology Research’ by Dr. Rachel Simmons, Visiting Research Psychologist</w:t>
      </w:r>
    </w:p>
    <w:p w14:paraId="39442639" w14:textId="6DB6A544"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Good afternoon, everyone. Today, I’d like to discuss true experiments and quasi-experiments, two essential research methods in psychology, and share insights from a study I’m currently conducting. These methods allow us to explore cause-and-effect relationships, but they differ in terms of their design and applicability.</w:t>
      </w:r>
    </w:p>
    <w:p w14:paraId="067B35EC" w14:textId="743B7498"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True Experiments</w:t>
      </w:r>
      <w:r w:rsidR="0003718E">
        <w:rPr>
          <w:rFonts w:ascii="Palatino Linotype" w:hAnsi="Palatino Linotype"/>
          <w:noProof/>
          <w:sz w:val="18"/>
          <w:szCs w:val="18"/>
        </w:rPr>
        <w:t xml:space="preserve">: </w:t>
      </w:r>
      <w:r w:rsidRPr="00A71F5C">
        <w:rPr>
          <w:rFonts w:ascii="Palatino Linotype" w:hAnsi="Palatino Linotype"/>
          <w:noProof/>
          <w:sz w:val="18"/>
          <w:szCs w:val="18"/>
        </w:rPr>
        <w:t>Let’s start with true experiments. A true experiment involves manipulating an independent variable (IV) while controlling for all other variables, and participants are randomly assigned to experimental or control groups. This randomization is crucial because it reduces bias and ensures that differences in the dependent variable (DV) are due to the manipulation of the IV.</w:t>
      </w:r>
    </w:p>
    <w:p w14:paraId="3FD050B6" w14:textId="7777777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For example, in my current study on sleep and memory, I randomly assigned participants to either a sleep-deprivation group or a control group with regular sleep. Both groups then completed a memory test. This randomization and control allowed me to confidently attribute differences in memory performance to sleep patterns.</w:t>
      </w:r>
    </w:p>
    <w:p w14:paraId="35B535E0" w14:textId="7777777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The advantages of true experiments are clear: they offer the highest level of control, making it easier to establish causal relationships. However, they’re not without disadvantages. True experiments are often conducted in controlled lab settings, which can limit ecological validity, meaning the findings might not generalize to real-world settings. Additionally, randomization isn’t always feasible, particularly when studying variables like gender or pre-existing conditions.</w:t>
      </w:r>
    </w:p>
    <w:p w14:paraId="03E0B177" w14:textId="7082A38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Quasi-Experiments</w:t>
      </w:r>
      <w:r w:rsidR="0003718E">
        <w:rPr>
          <w:rFonts w:ascii="Palatino Linotype" w:hAnsi="Palatino Linotype"/>
          <w:noProof/>
          <w:sz w:val="18"/>
          <w:szCs w:val="18"/>
        </w:rPr>
        <w:t xml:space="preserve">: </w:t>
      </w:r>
      <w:r w:rsidRPr="00A71F5C">
        <w:rPr>
          <w:rFonts w:ascii="Palatino Linotype" w:hAnsi="Palatino Linotype"/>
          <w:noProof/>
          <w:sz w:val="18"/>
          <w:szCs w:val="18"/>
        </w:rPr>
        <w:t>This brings us to quasi-experiments. Unlike true experiments, quasi-experiments lack random assignment. Participants are grouped based on pre-existing conditions or characteristics. For instance, in a quasi-experiment on the effects of exercise on mood, participants might be grouped into those who exercise regularly and those who don’t. Since the groups aren’t randomly assigned, it’s harder to establish causality because other factors might influence the outcome.</w:t>
      </w:r>
    </w:p>
    <w:p w14:paraId="5E04C299" w14:textId="7777777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Quasi-experiments are particularly useful when randomization is impossible or unethical. For example, if we want to study the psychological impact of natural disasters, we can’t randomly assign people to experience a disaster or not. Instead, we rely on quasi-experiments to study pre-existing groups.</w:t>
      </w:r>
    </w:p>
    <w:p w14:paraId="77AA5367" w14:textId="7777777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While quasi-experiments offer greater ecological validity, they come with the disadvantage of increased susceptibility to confounding variables—factors that might influence the DV but aren’t controlled. For example, in the exercise study, people who exercise regularly might also have healthier diets, which could affect mood independently of exercise.</w:t>
      </w:r>
    </w:p>
    <w:p w14:paraId="5C4E7EDE" w14:textId="0AC220F4"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Ethical Considerations</w:t>
      </w:r>
      <w:r w:rsidR="0003718E">
        <w:rPr>
          <w:rFonts w:ascii="Palatino Linotype" w:hAnsi="Palatino Linotype"/>
          <w:noProof/>
          <w:sz w:val="18"/>
          <w:szCs w:val="18"/>
        </w:rPr>
        <w:t xml:space="preserve">: </w:t>
      </w:r>
      <w:r w:rsidRPr="00A71F5C">
        <w:rPr>
          <w:rFonts w:ascii="Palatino Linotype" w:hAnsi="Palatino Linotype"/>
          <w:noProof/>
          <w:sz w:val="18"/>
          <w:szCs w:val="18"/>
        </w:rPr>
        <w:t>Ethics play a significant role in both true and quasi-experiments. In my sleep study, I had to ensure participants in the sleep-deprivation group didn’t experience harm. This meant carefully monitoring them and stopping the experiment if their well-being was at risk. Ethical considerations can sometimes limit the scope of experiments, but they’re essential for protecting participants and ensuring the integrity of the research.</w:t>
      </w:r>
    </w:p>
    <w:p w14:paraId="4A65EC94" w14:textId="109FBE26"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The Role of External Variables</w:t>
      </w:r>
      <w:r w:rsidR="0003718E">
        <w:rPr>
          <w:rFonts w:ascii="Palatino Linotype" w:hAnsi="Palatino Linotype"/>
          <w:noProof/>
          <w:sz w:val="18"/>
          <w:szCs w:val="18"/>
        </w:rPr>
        <w:t xml:space="preserve">: </w:t>
      </w:r>
      <w:r w:rsidRPr="00A71F5C">
        <w:rPr>
          <w:rFonts w:ascii="Palatino Linotype" w:hAnsi="Palatino Linotype"/>
          <w:noProof/>
          <w:sz w:val="18"/>
          <w:szCs w:val="18"/>
        </w:rPr>
        <w:t xml:space="preserve">Finally, let’s talk about external variables. In both types of experiments, confounding variables can threaten the validity of the findings. For true experiments, randomization and strict </w:t>
      </w:r>
      <w:r w:rsidRPr="00A71F5C">
        <w:rPr>
          <w:rFonts w:ascii="Palatino Linotype" w:hAnsi="Palatino Linotype"/>
          <w:noProof/>
          <w:sz w:val="18"/>
          <w:szCs w:val="18"/>
        </w:rPr>
        <w:lastRenderedPageBreak/>
        <w:t>control help minimize these effects. In quasi-experiments, researchers often use statistical techniques, like matching participants on key variables, to reduce their impact. However, the inability to fully control external variables in quasi-experiments makes it harder to draw firm conclusions about causality.</w:t>
      </w:r>
    </w:p>
    <w:p w14:paraId="4331D31D" w14:textId="77777777" w:rsidR="00A71F5C" w:rsidRPr="00A71F5C" w:rsidRDefault="00A71F5C" w:rsidP="00A71F5C">
      <w:pPr>
        <w:rPr>
          <w:rFonts w:ascii="Palatino Linotype" w:hAnsi="Palatino Linotype"/>
          <w:noProof/>
          <w:sz w:val="18"/>
          <w:szCs w:val="18"/>
        </w:rPr>
      </w:pPr>
      <w:r w:rsidRPr="00A71F5C">
        <w:rPr>
          <w:rFonts w:ascii="Palatino Linotype" w:hAnsi="Palatino Linotype"/>
          <w:noProof/>
          <w:sz w:val="18"/>
          <w:szCs w:val="18"/>
        </w:rPr>
        <w:t>In conclusion, true and quasi-experiments are invaluable tools in psychology research, each with its strengths and limitations. Understanding when to use each method, how to manage ethical concerns, and how to account for external variables is key to conducting robust and meaningful studies.</w:t>
      </w:r>
    </w:p>
    <w:p w14:paraId="26623A65" w14:textId="77777777" w:rsidR="00A71F5C" w:rsidRPr="00A71F5C" w:rsidRDefault="00A71F5C" w:rsidP="00A71F5C">
      <w:pPr>
        <w:rPr>
          <w:rFonts w:ascii="Palatino Linotype" w:hAnsi="Palatino Linotype"/>
          <w:noProof/>
          <w:sz w:val="18"/>
          <w:szCs w:val="18"/>
        </w:rPr>
      </w:pPr>
    </w:p>
    <w:p w14:paraId="269682B3"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the primary difference between true and quasi-experiments?</w:t>
      </w:r>
    </w:p>
    <w:p w14:paraId="7720D900"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Why is random assignment important in true experiments?</w:t>
      </w:r>
    </w:p>
    <w:p w14:paraId="4231DC3F"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an example of a true experiment mentioned in the talk?</w:t>
      </w:r>
    </w:p>
    <w:p w14:paraId="0DDB317C"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advantage do true experiments have when it comes to causality?</w:t>
      </w:r>
    </w:p>
    <w:p w14:paraId="2D06184C"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a common disadvantage of true experiments?</w:t>
      </w:r>
    </w:p>
    <w:p w14:paraId="5DDEE291"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Why might randomization not be possible in certain studies?</w:t>
      </w:r>
    </w:p>
    <w:p w14:paraId="4AA6AF0A"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How do quasi-experiments differ in terms of participant grouping?</w:t>
      </w:r>
    </w:p>
    <w:p w14:paraId="7795EEB7"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an example of a quasi-experiment mentioned in the talk?</w:t>
      </w:r>
    </w:p>
    <w:p w14:paraId="4DF3EBC0"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Why do quasi-experiments have greater ecological validity?</w:t>
      </w:r>
    </w:p>
    <w:p w14:paraId="21A7F59A"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a confounding variable, and why is it a problem?</w:t>
      </w:r>
    </w:p>
    <w:p w14:paraId="4385C80C"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How do true experiments minimize the influence of confounding variables?</w:t>
      </w:r>
    </w:p>
    <w:p w14:paraId="7E58498D"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Why are quasi-experiments more susceptible to external variables?</w:t>
      </w:r>
    </w:p>
    <w:p w14:paraId="1C0A9438"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ethical considerations did Dr. Simmons mention in her sleep study?</w:t>
      </w:r>
    </w:p>
    <w:p w14:paraId="5CE4F4B2"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How can researchers in quasi-experiments address the influence of confounding variables?</w:t>
      </w:r>
    </w:p>
    <w:p w14:paraId="568C2E06" w14:textId="77777777" w:rsidR="00A71F5C" w:rsidRPr="00A71F5C" w:rsidRDefault="00A71F5C" w:rsidP="00A71F5C">
      <w:pPr>
        <w:numPr>
          <w:ilvl w:val="0"/>
          <w:numId w:val="3"/>
        </w:numPr>
        <w:rPr>
          <w:rFonts w:ascii="Palatino Linotype" w:hAnsi="Palatino Linotype"/>
          <w:noProof/>
          <w:sz w:val="18"/>
          <w:szCs w:val="18"/>
        </w:rPr>
      </w:pPr>
      <w:r w:rsidRPr="00A71F5C">
        <w:rPr>
          <w:rFonts w:ascii="Palatino Linotype" w:hAnsi="Palatino Linotype"/>
          <w:noProof/>
          <w:sz w:val="18"/>
          <w:szCs w:val="18"/>
        </w:rPr>
        <w:t>What is ecological validity, and why is it important?</w:t>
      </w:r>
    </w:p>
    <w:p w14:paraId="377491A7" w14:textId="77777777" w:rsidR="00A71F5C" w:rsidRPr="00A71F5C" w:rsidRDefault="00A71F5C" w:rsidP="00A71F5C">
      <w:pPr>
        <w:numPr>
          <w:ilvl w:val="0"/>
          <w:numId w:val="4"/>
        </w:numPr>
        <w:rPr>
          <w:rFonts w:ascii="Palatino Linotype" w:hAnsi="Palatino Linotype"/>
          <w:noProof/>
          <w:sz w:val="18"/>
          <w:szCs w:val="18"/>
        </w:rPr>
      </w:pPr>
      <w:r w:rsidRPr="00A71F5C">
        <w:rPr>
          <w:rFonts w:ascii="Palatino Linotype" w:hAnsi="Palatino Linotype"/>
          <w:noProof/>
          <w:sz w:val="18"/>
          <w:szCs w:val="18"/>
        </w:rPr>
        <w:t>Why might a researcher choose a quasi-experiment over a true experiment, despite the limitations?</w:t>
      </w:r>
    </w:p>
    <w:p w14:paraId="0E04735C" w14:textId="77777777" w:rsidR="00A71F5C" w:rsidRPr="00A71F5C" w:rsidRDefault="00A71F5C" w:rsidP="00A71F5C">
      <w:pPr>
        <w:numPr>
          <w:ilvl w:val="0"/>
          <w:numId w:val="4"/>
        </w:numPr>
        <w:rPr>
          <w:rFonts w:ascii="Palatino Linotype" w:hAnsi="Palatino Linotype"/>
          <w:noProof/>
          <w:sz w:val="18"/>
          <w:szCs w:val="18"/>
        </w:rPr>
      </w:pPr>
      <w:r w:rsidRPr="00A71F5C">
        <w:rPr>
          <w:rFonts w:ascii="Palatino Linotype" w:hAnsi="Palatino Linotype"/>
          <w:noProof/>
          <w:sz w:val="18"/>
          <w:szCs w:val="18"/>
        </w:rPr>
        <w:t>How could ethical concerns limit the scope of both true and quasi-experiments?</w:t>
      </w:r>
    </w:p>
    <w:p w14:paraId="5BCA5308" w14:textId="77777777" w:rsidR="00A71F5C" w:rsidRPr="00A71F5C" w:rsidRDefault="00A71F5C" w:rsidP="00A71F5C">
      <w:pPr>
        <w:numPr>
          <w:ilvl w:val="0"/>
          <w:numId w:val="4"/>
        </w:numPr>
        <w:rPr>
          <w:rFonts w:ascii="Palatino Linotype" w:hAnsi="Palatino Linotype"/>
          <w:noProof/>
          <w:sz w:val="18"/>
          <w:szCs w:val="18"/>
        </w:rPr>
      </w:pPr>
      <w:r w:rsidRPr="00A71F5C">
        <w:rPr>
          <w:rFonts w:ascii="Palatino Linotype" w:hAnsi="Palatino Linotype"/>
          <w:noProof/>
          <w:sz w:val="18"/>
          <w:szCs w:val="18"/>
        </w:rPr>
        <w:t>Do you think findings from quasi-experiments are less valuable than those from true experiments? Why or why not?</w:t>
      </w:r>
    </w:p>
    <w:p w14:paraId="7BE04619" w14:textId="77777777" w:rsidR="00A71F5C" w:rsidRPr="00A71F5C" w:rsidRDefault="00A71F5C" w:rsidP="00A71F5C">
      <w:pPr>
        <w:numPr>
          <w:ilvl w:val="0"/>
          <w:numId w:val="4"/>
        </w:numPr>
        <w:rPr>
          <w:rFonts w:ascii="Palatino Linotype" w:hAnsi="Palatino Linotype"/>
          <w:noProof/>
          <w:sz w:val="18"/>
          <w:szCs w:val="18"/>
        </w:rPr>
      </w:pPr>
      <w:r w:rsidRPr="00A71F5C">
        <w:rPr>
          <w:rFonts w:ascii="Palatino Linotype" w:hAnsi="Palatino Linotype"/>
          <w:noProof/>
          <w:sz w:val="18"/>
          <w:szCs w:val="18"/>
        </w:rPr>
        <w:t>How might confounding variables be more of a challenge in studies conducted in real-world settings?</w:t>
      </w:r>
    </w:p>
    <w:p w14:paraId="65EE385F" w14:textId="77777777" w:rsidR="00A71F5C" w:rsidRPr="00A71F5C" w:rsidRDefault="00A71F5C" w:rsidP="00A71F5C">
      <w:pPr>
        <w:numPr>
          <w:ilvl w:val="0"/>
          <w:numId w:val="4"/>
        </w:numPr>
        <w:rPr>
          <w:rFonts w:ascii="Palatino Linotype" w:hAnsi="Palatino Linotype"/>
          <w:noProof/>
          <w:sz w:val="18"/>
          <w:szCs w:val="18"/>
        </w:rPr>
      </w:pPr>
      <w:r w:rsidRPr="00A71F5C">
        <w:rPr>
          <w:rFonts w:ascii="Palatino Linotype" w:hAnsi="Palatino Linotype"/>
          <w:noProof/>
          <w:sz w:val="18"/>
          <w:szCs w:val="18"/>
        </w:rPr>
        <w:t>Reflect on a psychology study you’ve learned about. Was it a true or quasi-experiment? What made that method appropriate for the study’s goals?</w:t>
      </w:r>
    </w:p>
    <w:p w14:paraId="5226CAC6" w14:textId="7CC4EE13" w:rsidR="00120ED3" w:rsidRPr="006403F3" w:rsidRDefault="00120ED3" w:rsidP="00A71F5C">
      <w:pPr>
        <w:rPr>
          <w:rFonts w:ascii="Palatino Linotype" w:hAnsi="Palatino Linotype"/>
          <w:noProof/>
          <w:sz w:val="20"/>
          <w:szCs w:val="20"/>
        </w:rPr>
      </w:pPr>
    </w:p>
    <w:p w14:paraId="3049B8F1" w14:textId="27A72442" w:rsidR="00E45765" w:rsidRPr="00120ED3" w:rsidRDefault="00F07FA5" w:rsidP="003F1286">
      <w:pPr>
        <w:rPr>
          <w:rFonts w:ascii="Arial" w:hAnsi="Arial" w:cs="Arial"/>
          <w:sz w:val="12"/>
          <w:szCs w:val="12"/>
        </w:rPr>
      </w:pPr>
      <w:r w:rsidRPr="00120ED3">
        <w:rPr>
          <w:rFonts w:ascii="Arial" w:hAnsi="Arial" w:cs="Arial"/>
          <w:sz w:val="12"/>
          <w:szCs w:val="12"/>
        </w:rPr>
        <w:t xml:space="preserve">This worksheet is a free download from </w:t>
      </w:r>
      <w:proofErr w:type="spellStart"/>
      <w:r w:rsidRPr="00120ED3">
        <w:rPr>
          <w:rFonts w:ascii="Arial" w:hAnsi="Arial" w:cs="Arial"/>
          <w:sz w:val="12"/>
          <w:szCs w:val="12"/>
        </w:rPr>
        <w:t>TomCoster</w:t>
      </w:r>
      <w:proofErr w:type="spellEnd"/>
      <w:r w:rsidRPr="00120ED3">
        <w:rPr>
          <w:rFonts w:ascii="Arial" w:hAnsi="Arial" w:cs="Arial"/>
          <w:sz w:val="12"/>
          <w:szCs w:val="12"/>
        </w:rPr>
        <w:t xml:space="preserve">[dot]com. Please support us by buying a copy of </w:t>
      </w:r>
      <w:r w:rsidRPr="00120ED3">
        <w:rPr>
          <w:rFonts w:ascii="Arial" w:hAnsi="Arial" w:cs="Arial"/>
          <w:i/>
          <w:iCs/>
          <w:sz w:val="12"/>
          <w:szCs w:val="12"/>
        </w:rPr>
        <w:t>How to succeed at high school or college</w:t>
      </w:r>
      <w:r w:rsidRPr="00120ED3">
        <w:rPr>
          <w:rFonts w:ascii="Arial" w:hAnsi="Arial" w:cs="Arial"/>
          <w:sz w:val="12"/>
          <w:szCs w:val="12"/>
        </w:rPr>
        <w:t xml:space="preserve"> by Tom Coster – available on Amazon.</w:t>
      </w:r>
      <w:bookmarkEnd w:id="0"/>
    </w:p>
    <w:sectPr w:rsidR="00E45765" w:rsidRPr="00120ED3"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C0427"/>
    <w:multiLevelType w:val="multilevel"/>
    <w:tmpl w:val="FA2C0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FC5F0B"/>
    <w:multiLevelType w:val="multilevel"/>
    <w:tmpl w:val="EE94216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1"/>
  </w:num>
  <w:num w:numId="2" w16cid:durableId="423383913">
    <w:abstractNumId w:val="3"/>
  </w:num>
  <w:num w:numId="3" w16cid:durableId="940407101">
    <w:abstractNumId w:val="0"/>
  </w:num>
  <w:num w:numId="4" w16cid:durableId="838812298">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718E"/>
    <w:rsid w:val="000D1934"/>
    <w:rsid w:val="00120ED3"/>
    <w:rsid w:val="0015506C"/>
    <w:rsid w:val="00160809"/>
    <w:rsid w:val="00177393"/>
    <w:rsid w:val="001E52CF"/>
    <w:rsid w:val="00320E70"/>
    <w:rsid w:val="003743E1"/>
    <w:rsid w:val="003817C8"/>
    <w:rsid w:val="003A22F9"/>
    <w:rsid w:val="003A5435"/>
    <w:rsid w:val="003F1286"/>
    <w:rsid w:val="004422D2"/>
    <w:rsid w:val="004928E5"/>
    <w:rsid w:val="004F382F"/>
    <w:rsid w:val="00550C6E"/>
    <w:rsid w:val="005A2B1A"/>
    <w:rsid w:val="005D1040"/>
    <w:rsid w:val="006403F3"/>
    <w:rsid w:val="00695EA8"/>
    <w:rsid w:val="006E5BE5"/>
    <w:rsid w:val="007F4FA2"/>
    <w:rsid w:val="008503CD"/>
    <w:rsid w:val="008A4F37"/>
    <w:rsid w:val="00A47E83"/>
    <w:rsid w:val="00A71F5C"/>
    <w:rsid w:val="00AA68EC"/>
    <w:rsid w:val="00B25AAB"/>
    <w:rsid w:val="00B34F2B"/>
    <w:rsid w:val="00B4782F"/>
    <w:rsid w:val="00B91DFE"/>
    <w:rsid w:val="00BF1E73"/>
    <w:rsid w:val="00C31E4B"/>
    <w:rsid w:val="00C83A8A"/>
    <w:rsid w:val="00D80A9D"/>
    <w:rsid w:val="00DB3D93"/>
    <w:rsid w:val="00DD4ADA"/>
    <w:rsid w:val="00DF0C6B"/>
    <w:rsid w:val="00E166D4"/>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848304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88699876">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865</Words>
  <Characters>4932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38</cp:revision>
  <dcterms:created xsi:type="dcterms:W3CDTF">2025-01-10T11:38:00Z</dcterms:created>
  <dcterms:modified xsi:type="dcterms:W3CDTF">2025-01-23T18:49:00Z</dcterms:modified>
</cp:coreProperties>
</file>