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CB674" w14:textId="77777777" w:rsidR="00ED02E2" w:rsidRPr="00ED02E2" w:rsidRDefault="00DD4ADA" w:rsidP="00ED02E2">
      <w:pPr>
        <w:rPr>
          <w:rFonts w:ascii="Palatino Linotype" w:hAnsi="Palatino Linotype"/>
          <w:noProof/>
          <w:sz w:val="20"/>
          <w:szCs w:val="20"/>
        </w:rPr>
      </w:pPr>
      <w:r w:rsidRPr="00ED02E2">
        <w:rPr>
          <w:rFonts w:ascii="Palatino Linotype" w:hAnsi="Palatino Linotype"/>
          <w:noProof/>
          <w:sz w:val="20"/>
          <w:szCs w:val="20"/>
        </w:rPr>
        <w:t xml:space="preserve">Worksheet: </w:t>
      </w:r>
      <w:r w:rsidR="00ED02E2" w:rsidRPr="00ED02E2">
        <w:rPr>
          <w:rFonts w:ascii="Palatino Linotype" w:hAnsi="Palatino Linotype"/>
          <w:noProof/>
          <w:sz w:val="20"/>
          <w:szCs w:val="20"/>
        </w:rPr>
        <w:t>Worksheet: Understanding Data Distribution in Psychology</w:t>
      </w:r>
    </w:p>
    <w:p w14:paraId="7F8FDFAC" w14:textId="77777777" w:rsidR="00ED02E2" w:rsidRPr="00ED02E2" w:rsidRDefault="00ED02E2" w:rsidP="00ED02E2">
      <w:pPr>
        <w:rPr>
          <w:rFonts w:ascii="Palatino Linotype" w:hAnsi="Palatino Linotype"/>
          <w:noProof/>
          <w:sz w:val="20"/>
          <w:szCs w:val="20"/>
        </w:rPr>
      </w:pPr>
      <w:r w:rsidRPr="00ED02E2">
        <w:rPr>
          <w:rFonts w:ascii="Palatino Linotype" w:hAnsi="Palatino Linotype"/>
          <w:noProof/>
          <w:sz w:val="20"/>
          <w:szCs w:val="20"/>
        </w:rPr>
        <w:t>Lecture: A Psychology Teacher Explains Data Distribution</w:t>
      </w:r>
    </w:p>
    <w:p w14:paraId="4D84D394" w14:textId="07D150F0" w:rsidR="00ED02E2" w:rsidRPr="00ED02E2" w:rsidRDefault="00ED02E2" w:rsidP="00ED02E2">
      <w:pPr>
        <w:rPr>
          <w:rFonts w:ascii="Palatino Linotype" w:hAnsi="Palatino Linotype"/>
          <w:noProof/>
          <w:sz w:val="20"/>
          <w:szCs w:val="20"/>
        </w:rPr>
      </w:pPr>
      <w:r w:rsidRPr="00ED02E2">
        <w:rPr>
          <w:rFonts w:ascii="Palatino Linotype" w:hAnsi="Palatino Linotype"/>
          <w:noProof/>
          <w:sz w:val="20"/>
          <w:szCs w:val="20"/>
        </w:rPr>
        <w:t>Teacher: Good morning, class. Today, we’ll discuss data distribution, an essential concept in psychology research. Understanding how data is distributed helps us analyze results and draw meaningful conclusions about behavior and mental processes.</w:t>
      </w:r>
    </w:p>
    <w:p w14:paraId="7BB5A59C" w14:textId="2DFAC12B" w:rsidR="00ED02E2" w:rsidRPr="00ED02E2" w:rsidRDefault="00ED02E2" w:rsidP="00ED02E2">
      <w:pPr>
        <w:rPr>
          <w:rFonts w:ascii="Palatino Linotype" w:hAnsi="Palatino Linotype"/>
          <w:noProof/>
          <w:sz w:val="20"/>
          <w:szCs w:val="20"/>
        </w:rPr>
      </w:pPr>
      <w:r>
        <w:rPr>
          <w:noProof/>
        </w:rPr>
        <mc:AlternateContent>
          <mc:Choice Requires="wps">
            <w:drawing>
              <wp:anchor distT="0" distB="0" distL="114300" distR="114300" simplePos="0" relativeHeight="251660288" behindDoc="0" locked="0" layoutInCell="1" allowOverlap="1" wp14:anchorId="1BFBD184" wp14:editId="136D14E3">
                <wp:simplePos x="0" y="0"/>
                <wp:positionH relativeFrom="column">
                  <wp:posOffset>2473960</wp:posOffset>
                </wp:positionH>
                <wp:positionV relativeFrom="paragraph">
                  <wp:posOffset>2641600</wp:posOffset>
                </wp:positionV>
                <wp:extent cx="3245485" cy="635"/>
                <wp:effectExtent l="0" t="0" r="0" b="0"/>
                <wp:wrapSquare wrapText="bothSides"/>
                <wp:docPr id="1366563094" name="Text Box 1"/>
                <wp:cNvGraphicFramePr/>
                <a:graphic xmlns:a="http://schemas.openxmlformats.org/drawingml/2006/main">
                  <a:graphicData uri="http://schemas.microsoft.com/office/word/2010/wordprocessingShape">
                    <wps:wsp>
                      <wps:cNvSpPr txBox="1"/>
                      <wps:spPr>
                        <a:xfrm>
                          <a:off x="0" y="0"/>
                          <a:ext cx="3245485" cy="635"/>
                        </a:xfrm>
                        <a:prstGeom prst="rect">
                          <a:avLst/>
                        </a:prstGeom>
                        <a:solidFill>
                          <a:prstClr val="white"/>
                        </a:solidFill>
                        <a:ln>
                          <a:noFill/>
                        </a:ln>
                      </wps:spPr>
                      <wps:txbx>
                        <w:txbxContent>
                          <w:p w14:paraId="4197DE54" w14:textId="59BF8B48" w:rsidR="00ED02E2" w:rsidRPr="00ED02E2" w:rsidRDefault="00ED02E2" w:rsidP="00ED02E2">
                            <w:pPr>
                              <w:pStyle w:val="Caption"/>
                              <w:jc w:val="center"/>
                              <w:rPr>
                                <w:rFonts w:ascii="Palatino Linotype" w:hAnsi="Palatino Linotype"/>
                                <w:i w:val="0"/>
                                <w:iCs w:val="0"/>
                                <w:noProof/>
                                <w:color w:val="000000" w:themeColor="text1"/>
                                <w:sz w:val="20"/>
                                <w:szCs w:val="20"/>
                              </w:rPr>
                            </w:pPr>
                            <w:r w:rsidRPr="00ED02E2">
                              <w:rPr>
                                <w:rFonts w:ascii="Palatino Linotype" w:hAnsi="Palatino Linotype"/>
                                <w:i w:val="0"/>
                                <w:iCs w:val="0"/>
                                <w:color w:val="000000" w:themeColor="text1"/>
                              </w:rPr>
                              <w:t>A normal distribution of data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BFBD184" id="_x0000_t202" coordsize="21600,21600" o:spt="202" path="m,l,21600r21600,l21600,xe">
                <v:stroke joinstyle="miter"/>
                <v:path gradientshapeok="t" o:connecttype="rect"/>
              </v:shapetype>
              <v:shape id="Text Box 1" o:spid="_x0000_s1026" type="#_x0000_t202" style="position:absolute;margin-left:194.8pt;margin-top:208pt;width:255.5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" stroked="f">
                <v:textbox style="mso-fit-shape-to-text:t" inset="0,0,0,0">
                  <w:txbxContent>
                    <w:p w14:paraId="4197DE54" w14:textId="59BF8B48" w:rsidR="00ED02E2" w:rsidRPr="00ED02E2" w:rsidRDefault="00ED02E2" w:rsidP="00ED02E2">
                      <w:pPr>
                        <w:pStyle w:val="Caption"/>
                        <w:jc w:val="center"/>
                        <w:rPr>
                          <w:rFonts w:ascii="Palatino Linotype" w:hAnsi="Palatino Linotype"/>
                          <w:i w:val="0"/>
                          <w:iCs w:val="0"/>
                          <w:noProof/>
                          <w:color w:val="000000" w:themeColor="text1"/>
                          <w:sz w:val="20"/>
                          <w:szCs w:val="20"/>
                        </w:rPr>
                      </w:pPr>
                      <w:r w:rsidRPr="00ED02E2">
                        <w:rPr>
                          <w:rFonts w:ascii="Palatino Linotype" w:hAnsi="Palatino Linotype"/>
                          <w:i w:val="0"/>
                          <w:iCs w:val="0"/>
                          <w:color w:val="000000" w:themeColor="text1"/>
                        </w:rPr>
                        <w:t>A normal distribution of data</w:t>
                      </w:r>
                    </w:p>
                  </w:txbxContent>
                </v:textbox>
                <w10:wrap type="square"/>
              </v:shape>
            </w:pict>
          </mc:Fallback>
        </mc:AlternateContent>
      </w:r>
      <w:r>
        <w:rPr>
          <w:rFonts w:ascii="Palatino Linotype" w:hAnsi="Palatino Linotype"/>
          <w:noProof/>
          <w:sz w:val="20"/>
          <w:szCs w:val="20"/>
        </w:rPr>
        <w:drawing>
          <wp:anchor distT="0" distB="0" distL="114300" distR="114300" simplePos="0" relativeHeight="251658240" behindDoc="0" locked="0" layoutInCell="1" allowOverlap="1" wp14:anchorId="256D06D8" wp14:editId="7BC9E72A">
            <wp:simplePos x="0" y="0"/>
            <wp:positionH relativeFrom="margin">
              <wp:align>right</wp:align>
            </wp:positionH>
            <wp:positionV relativeFrom="paragraph">
              <wp:posOffset>55955</wp:posOffset>
            </wp:positionV>
            <wp:extent cx="3245485" cy="2528570"/>
            <wp:effectExtent l="19050" t="19050" r="12065" b="24130"/>
            <wp:wrapSquare wrapText="bothSides"/>
            <wp:docPr id="284061515" name="Picture 1" descr="A diagram of a normal distribution with Ryugyong Hote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061515" name="Picture 1" descr="A diagram of a normal distribution with Ryugyong Hotel in the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45485" cy="2528570"/>
                    </a:xfrm>
                    <a:prstGeom prst="rect">
                      <a:avLst/>
                    </a:prstGeom>
                    <a:ln>
                      <a:solidFill>
                        <a:schemeClr val="tx1"/>
                      </a:solidFill>
                    </a:ln>
                  </pic:spPr>
                </pic:pic>
              </a:graphicData>
            </a:graphic>
          </wp:anchor>
        </w:drawing>
      </w:r>
      <w:r w:rsidRPr="00ED02E2">
        <w:rPr>
          <w:rFonts w:ascii="Palatino Linotype" w:hAnsi="Palatino Linotype"/>
          <w:noProof/>
          <w:sz w:val="20"/>
          <w:szCs w:val="20"/>
        </w:rPr>
        <w:t>One common type of data distribution is the normal distribution, often called the "bell curve." It’s symmetric, with most data clustering around the mean, and the tails representing fewer extreme values. A good example might be IQ scores, which typically form a normal distribution in the population.</w:t>
      </w:r>
    </w:p>
    <w:p w14:paraId="029F5181" w14:textId="524CB204" w:rsidR="00ED02E2" w:rsidRPr="00ED02E2" w:rsidRDefault="00ED02E2" w:rsidP="00ED02E2">
      <w:pPr>
        <w:rPr>
          <w:rFonts w:ascii="Palatino Linotype" w:hAnsi="Palatino Linotype"/>
          <w:noProof/>
          <w:sz w:val="20"/>
          <w:szCs w:val="20"/>
        </w:rPr>
      </w:pPr>
      <w:r>
        <w:rPr>
          <w:noProof/>
        </w:rPr>
        <mc:AlternateContent>
          <mc:Choice Requires="wps">
            <w:drawing>
              <wp:anchor distT="0" distB="0" distL="114300" distR="114300" simplePos="0" relativeHeight="251663360" behindDoc="0" locked="0" layoutInCell="1" allowOverlap="1" wp14:anchorId="6356260F" wp14:editId="3DD393D8">
                <wp:simplePos x="0" y="0"/>
                <wp:positionH relativeFrom="column">
                  <wp:posOffset>2466340</wp:posOffset>
                </wp:positionH>
                <wp:positionV relativeFrom="paragraph">
                  <wp:posOffset>3961765</wp:posOffset>
                </wp:positionV>
                <wp:extent cx="3244850" cy="635"/>
                <wp:effectExtent l="0" t="0" r="0" b="0"/>
                <wp:wrapSquare wrapText="bothSides"/>
                <wp:docPr id="170495573" name="Text Box 1"/>
                <wp:cNvGraphicFramePr/>
                <a:graphic xmlns:a="http://schemas.openxmlformats.org/drawingml/2006/main">
                  <a:graphicData uri="http://schemas.microsoft.com/office/word/2010/wordprocessingShape">
                    <wps:wsp>
                      <wps:cNvSpPr txBox="1"/>
                      <wps:spPr>
                        <a:xfrm>
                          <a:off x="0" y="0"/>
                          <a:ext cx="3244850" cy="635"/>
                        </a:xfrm>
                        <a:prstGeom prst="rect">
                          <a:avLst/>
                        </a:prstGeom>
                        <a:solidFill>
                          <a:prstClr val="white"/>
                        </a:solidFill>
                        <a:ln>
                          <a:noFill/>
                        </a:ln>
                      </wps:spPr>
                      <wps:txbx>
                        <w:txbxContent>
                          <w:p w14:paraId="42750BA4" w14:textId="322F48F0" w:rsidR="00ED02E2" w:rsidRPr="00ED02E2" w:rsidRDefault="00ED02E2" w:rsidP="00ED02E2">
                            <w:pPr>
                              <w:pStyle w:val="Caption"/>
                              <w:jc w:val="center"/>
                              <w:rPr>
                                <w:rFonts w:ascii="Palatino Linotype" w:hAnsi="Palatino Linotype"/>
                                <w:i w:val="0"/>
                                <w:iCs w:val="0"/>
                                <w:noProof/>
                                <w:color w:val="000000" w:themeColor="text1"/>
                                <w:sz w:val="20"/>
                                <w:szCs w:val="20"/>
                              </w:rPr>
                            </w:pPr>
                            <w:r>
                              <w:rPr>
                                <w:rFonts w:ascii="Palatino Linotype" w:hAnsi="Palatino Linotype"/>
                                <w:i w:val="0"/>
                                <w:iCs w:val="0"/>
                                <w:color w:val="000000" w:themeColor="text1"/>
                              </w:rPr>
                              <w:t>A s</w:t>
                            </w:r>
                            <w:r w:rsidRPr="00ED02E2">
                              <w:rPr>
                                <w:rFonts w:ascii="Palatino Linotype" w:hAnsi="Palatino Linotype"/>
                                <w:i w:val="0"/>
                                <w:iCs w:val="0"/>
                                <w:color w:val="000000" w:themeColor="text1"/>
                              </w:rPr>
                              <w:t>kewed distribution of data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356260F" id="_x0000_s1027" type="#_x0000_t202" style="position:absolute;margin-left:194.2pt;margin-top:311.95pt;width:255.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" stroked="f">
                <v:textbox style="mso-fit-shape-to-text:t" inset="0,0,0,0">
                  <w:txbxContent>
                    <w:p w14:paraId="42750BA4" w14:textId="322F48F0" w:rsidR="00ED02E2" w:rsidRPr="00ED02E2" w:rsidRDefault="00ED02E2" w:rsidP="00ED02E2">
                      <w:pPr>
                        <w:pStyle w:val="Caption"/>
                        <w:jc w:val="center"/>
                        <w:rPr>
                          <w:rFonts w:ascii="Palatino Linotype" w:hAnsi="Palatino Linotype"/>
                          <w:i w:val="0"/>
                          <w:iCs w:val="0"/>
                          <w:noProof/>
                          <w:color w:val="000000" w:themeColor="text1"/>
                          <w:sz w:val="20"/>
                          <w:szCs w:val="20"/>
                        </w:rPr>
                      </w:pPr>
                      <w:r>
                        <w:rPr>
                          <w:rFonts w:ascii="Palatino Linotype" w:hAnsi="Palatino Linotype"/>
                          <w:i w:val="0"/>
                          <w:iCs w:val="0"/>
                          <w:color w:val="000000" w:themeColor="text1"/>
                        </w:rPr>
                        <w:t>A s</w:t>
                      </w:r>
                      <w:r w:rsidRPr="00ED02E2">
                        <w:rPr>
                          <w:rFonts w:ascii="Palatino Linotype" w:hAnsi="Palatino Linotype"/>
                          <w:i w:val="0"/>
                          <w:iCs w:val="0"/>
                          <w:color w:val="000000" w:themeColor="text1"/>
                        </w:rPr>
                        <w:t>kewed distribution of data</w:t>
                      </w:r>
                    </w:p>
                  </w:txbxContent>
                </v:textbox>
                <w10:wrap type="square"/>
              </v:shape>
            </w:pict>
          </mc:Fallback>
        </mc:AlternateContent>
      </w:r>
      <w:r>
        <w:rPr>
          <w:rFonts w:ascii="Palatino Linotype" w:hAnsi="Palatino Linotype"/>
          <w:noProof/>
          <w:sz w:val="20"/>
          <w:szCs w:val="20"/>
        </w:rPr>
        <w:drawing>
          <wp:anchor distT="0" distB="0" distL="114300" distR="114300" simplePos="0" relativeHeight="251661312" behindDoc="0" locked="0" layoutInCell="1" allowOverlap="1" wp14:anchorId="0EA139A6" wp14:editId="2C88163D">
            <wp:simplePos x="0" y="0"/>
            <wp:positionH relativeFrom="margin">
              <wp:posOffset>2466340</wp:posOffset>
            </wp:positionH>
            <wp:positionV relativeFrom="paragraph">
              <wp:posOffset>1390650</wp:posOffset>
            </wp:positionV>
            <wp:extent cx="3244850" cy="2513965"/>
            <wp:effectExtent l="19050" t="19050" r="12700" b="19685"/>
            <wp:wrapSquare wrapText="bothSides"/>
            <wp:docPr id="818514379" name="Picture 2" descr="A graph of a number of 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14379" name="Picture 2" descr="A graph of a number of red bar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44850" cy="251396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ED02E2">
        <w:rPr>
          <w:rFonts w:ascii="Palatino Linotype" w:hAnsi="Palatino Linotype"/>
          <w:noProof/>
          <w:sz w:val="20"/>
          <w:szCs w:val="20"/>
        </w:rPr>
        <w:t>Sometimes, however, data doesn’t follow this pattern. Skewed distributions occur when data points pile up on one side of the graph. In a positively skewed distribution, the tail extends to the right, indicating a concentration of lower scores. For example, income levels in a population often show positive skew because a few people earn significantly more than the rest. Conversely, a negatively skewed distribution has a tail that extends to the left, reflecting a concentration of higher scores.</w:t>
      </w:r>
    </w:p>
    <w:p w14:paraId="350670D8" w14:textId="77777777" w:rsidR="00ED02E2" w:rsidRPr="00ED02E2" w:rsidRDefault="00ED02E2" w:rsidP="00ED02E2">
      <w:pPr>
        <w:rPr>
          <w:rFonts w:ascii="Palatino Linotype" w:hAnsi="Palatino Linotype"/>
          <w:noProof/>
          <w:sz w:val="20"/>
          <w:szCs w:val="20"/>
        </w:rPr>
      </w:pPr>
      <w:r w:rsidRPr="00ED02E2">
        <w:rPr>
          <w:rFonts w:ascii="Palatino Linotype" w:hAnsi="Palatino Linotype"/>
          <w:noProof/>
          <w:sz w:val="20"/>
          <w:szCs w:val="20"/>
        </w:rPr>
        <w:t>Another important concept is kurtosis, which describes the "peakedness" of a distribution. Distributions with high kurtosis have a sharper peak, while those with low kurtosis are flatter.</w:t>
      </w:r>
    </w:p>
    <w:p w14:paraId="5323E40A" w14:textId="77777777" w:rsidR="00ED02E2" w:rsidRPr="00ED02E2" w:rsidRDefault="00ED02E2" w:rsidP="00ED02E2">
      <w:pPr>
        <w:rPr>
          <w:rFonts w:ascii="Palatino Linotype" w:hAnsi="Palatino Linotype"/>
          <w:noProof/>
          <w:sz w:val="20"/>
          <w:szCs w:val="20"/>
        </w:rPr>
      </w:pPr>
      <w:r w:rsidRPr="00ED02E2">
        <w:rPr>
          <w:rFonts w:ascii="Palatino Linotype" w:hAnsi="Palatino Linotype"/>
          <w:noProof/>
          <w:sz w:val="20"/>
          <w:szCs w:val="20"/>
        </w:rPr>
        <w:t>Understanding data distribution also helps us determine whether to use specific statistical tests. Many tests, like the t-test, assume a normal distribution. When the data doesn’t meet these assumptions, researchers often use non-parametric tests, which are less sensitive to distribution.</w:t>
      </w:r>
    </w:p>
    <w:p w14:paraId="22F02EBF" w14:textId="77777777" w:rsidR="00ED02E2" w:rsidRPr="00ED02E2" w:rsidRDefault="00ED02E2" w:rsidP="00ED02E2">
      <w:pPr>
        <w:rPr>
          <w:rFonts w:ascii="Palatino Linotype" w:hAnsi="Palatino Linotype"/>
          <w:noProof/>
          <w:sz w:val="20"/>
          <w:szCs w:val="20"/>
        </w:rPr>
      </w:pPr>
      <w:r w:rsidRPr="00ED02E2">
        <w:rPr>
          <w:rFonts w:ascii="Palatino Linotype" w:hAnsi="Palatino Linotype"/>
          <w:noProof/>
          <w:sz w:val="20"/>
          <w:szCs w:val="20"/>
        </w:rPr>
        <w:t>Finally, let’s not forget outliers—data points far removed from others. Outliers can distort the mean, making it less representative. For example, in a study on reaction times, a single extremely slow participant could shift the average significantly.</w:t>
      </w:r>
    </w:p>
    <w:p w14:paraId="733E2A6D" w14:textId="77777777" w:rsidR="00ED02E2" w:rsidRPr="00ED02E2" w:rsidRDefault="00ED02E2" w:rsidP="00ED02E2">
      <w:pPr>
        <w:rPr>
          <w:rFonts w:ascii="Palatino Linotype" w:hAnsi="Palatino Linotype"/>
          <w:noProof/>
          <w:sz w:val="20"/>
          <w:szCs w:val="20"/>
        </w:rPr>
      </w:pPr>
      <w:r w:rsidRPr="00ED02E2">
        <w:rPr>
          <w:rFonts w:ascii="Palatino Linotype" w:hAnsi="Palatino Linotype"/>
          <w:noProof/>
          <w:sz w:val="20"/>
          <w:szCs w:val="20"/>
        </w:rPr>
        <w:t>To analyze data distribution, psychologists often use histograms, box plots, or descriptive statistics like skewness and kurtosis values. Software tools like SPSS or Excel are commonly used to visualize and interpret these patterns.</w:t>
      </w:r>
    </w:p>
    <w:p w14:paraId="32EE9E05" w14:textId="77777777" w:rsidR="00ED02E2" w:rsidRDefault="00ED02E2" w:rsidP="00ED02E2">
      <w:pPr>
        <w:rPr>
          <w:rFonts w:ascii="Palatino Linotype" w:hAnsi="Palatino Linotype"/>
          <w:noProof/>
          <w:sz w:val="20"/>
          <w:szCs w:val="20"/>
        </w:rPr>
      </w:pPr>
      <w:r w:rsidRPr="00ED02E2">
        <w:rPr>
          <w:rFonts w:ascii="Palatino Linotype" w:hAnsi="Palatino Linotype"/>
          <w:noProof/>
          <w:sz w:val="20"/>
          <w:szCs w:val="20"/>
        </w:rPr>
        <w:lastRenderedPageBreak/>
        <w:t>Understanding data distribution allows us to recognize trends, identify anomalies, and apply the appropriate statistical methods. It’s a critical skill for interpreting psychological research accurately.</w:t>
      </w:r>
    </w:p>
    <w:p w14:paraId="539F099D" w14:textId="77777777" w:rsidR="00ED02E2" w:rsidRPr="00ED02E2" w:rsidRDefault="00ED02E2" w:rsidP="00ED02E2">
      <w:pPr>
        <w:rPr>
          <w:rFonts w:ascii="Palatino Linotype" w:hAnsi="Palatino Linotype"/>
          <w:noProof/>
          <w:sz w:val="20"/>
          <w:szCs w:val="20"/>
        </w:rPr>
      </w:pPr>
    </w:p>
    <w:p w14:paraId="79102C2A"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is a normal distribution, and why is it called a bell curve?</w:t>
      </w:r>
    </w:p>
    <w:p w14:paraId="7C7B49A1"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How are data points distributed in a normal distribution?</w:t>
      </w:r>
    </w:p>
    <w:p w14:paraId="20C4A7CA"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does it mean when a distribution is positively skewed?</w:t>
      </w:r>
    </w:p>
    <w:p w14:paraId="3365C56D"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Provide an example of a positively skewed distribution in real-life data.</w:t>
      </w:r>
    </w:p>
    <w:p w14:paraId="6253C6A7"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does it mean when a distribution is negatively skewed?</w:t>
      </w:r>
    </w:p>
    <w:p w14:paraId="42F8EFA0"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is kurtosis, and what does it measure in a distribution?</w:t>
      </w:r>
    </w:p>
    <w:p w14:paraId="630DA9BC"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How does high kurtosis differ from low kurtosis in a dataset?</w:t>
      </w:r>
    </w:p>
    <w:p w14:paraId="1E357E9F"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Why are outliers important to consider when analyzing data distribution?</w:t>
      </w:r>
    </w:p>
    <w:p w14:paraId="05474DC4"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How can outliers affect the mean of a dataset?</w:t>
      </w:r>
    </w:p>
    <w:p w14:paraId="1B7F0DEE"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types of graphs are useful for visualizing data distribution?</w:t>
      </w:r>
    </w:p>
    <w:p w14:paraId="74462000"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is the relationship between data distribution and statistical tests?</w:t>
      </w:r>
    </w:p>
    <w:p w14:paraId="41469736"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Why might researchers use non-parametric tests in some studies?</w:t>
      </w:r>
    </w:p>
    <w:p w14:paraId="4C23CC28"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does the tail of a skewed distribution represent?</w:t>
      </w:r>
    </w:p>
    <w:p w14:paraId="145BF6B2"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How do histograms help us understand data distribution?</w:t>
      </w:r>
    </w:p>
    <w:p w14:paraId="2713CE2D" w14:textId="77777777" w:rsidR="00ED02E2" w:rsidRPr="00ED02E2" w:rsidRDefault="00ED02E2" w:rsidP="00ED02E2">
      <w:pPr>
        <w:numPr>
          <w:ilvl w:val="0"/>
          <w:numId w:val="33"/>
        </w:numPr>
        <w:rPr>
          <w:rFonts w:ascii="Palatino Linotype" w:hAnsi="Palatino Linotype"/>
          <w:noProof/>
          <w:sz w:val="20"/>
          <w:szCs w:val="20"/>
        </w:rPr>
      </w:pPr>
      <w:r w:rsidRPr="00ED02E2">
        <w:rPr>
          <w:rFonts w:ascii="Palatino Linotype" w:hAnsi="Palatino Linotype"/>
          <w:noProof/>
          <w:sz w:val="20"/>
          <w:szCs w:val="20"/>
        </w:rPr>
        <w:t>What role does software like SPSS or Excel play in analyzing data distribution?</w:t>
      </w:r>
    </w:p>
    <w:p w14:paraId="2F931DB2" w14:textId="77777777" w:rsidR="00ED02E2" w:rsidRPr="00ED02E2" w:rsidRDefault="00ED02E2" w:rsidP="00ED02E2">
      <w:pPr>
        <w:numPr>
          <w:ilvl w:val="0"/>
          <w:numId w:val="34"/>
        </w:numPr>
        <w:rPr>
          <w:rFonts w:ascii="Palatino Linotype" w:hAnsi="Palatino Linotype"/>
          <w:noProof/>
          <w:sz w:val="20"/>
          <w:szCs w:val="20"/>
        </w:rPr>
      </w:pPr>
      <w:r w:rsidRPr="00ED02E2">
        <w:rPr>
          <w:rFonts w:ascii="Palatino Linotype" w:hAnsi="Palatino Linotype"/>
          <w:noProof/>
          <w:sz w:val="20"/>
          <w:szCs w:val="20"/>
        </w:rPr>
        <w:t>Why might data from psychological studies often show skewed rather than normal distributions?</w:t>
      </w:r>
    </w:p>
    <w:p w14:paraId="39E70F0E" w14:textId="77777777" w:rsidR="00ED02E2" w:rsidRPr="00ED02E2" w:rsidRDefault="00ED02E2" w:rsidP="00ED02E2">
      <w:pPr>
        <w:numPr>
          <w:ilvl w:val="0"/>
          <w:numId w:val="34"/>
        </w:numPr>
        <w:rPr>
          <w:rFonts w:ascii="Palatino Linotype" w:hAnsi="Palatino Linotype"/>
          <w:noProof/>
          <w:sz w:val="20"/>
          <w:szCs w:val="20"/>
        </w:rPr>
      </w:pPr>
      <w:r w:rsidRPr="00ED02E2">
        <w:rPr>
          <w:rFonts w:ascii="Palatino Linotype" w:hAnsi="Palatino Linotype"/>
          <w:noProof/>
          <w:sz w:val="20"/>
          <w:szCs w:val="20"/>
        </w:rPr>
        <w:t>How could failing to account for outliers affect the conclusions of a psychological study?</w:t>
      </w:r>
    </w:p>
    <w:p w14:paraId="70395A4F" w14:textId="77777777" w:rsidR="00ED02E2" w:rsidRPr="00ED02E2" w:rsidRDefault="00ED02E2" w:rsidP="00ED02E2">
      <w:pPr>
        <w:numPr>
          <w:ilvl w:val="0"/>
          <w:numId w:val="34"/>
        </w:numPr>
        <w:rPr>
          <w:rFonts w:ascii="Palatino Linotype" w:hAnsi="Palatino Linotype"/>
          <w:noProof/>
          <w:sz w:val="20"/>
          <w:szCs w:val="20"/>
        </w:rPr>
      </w:pPr>
      <w:r w:rsidRPr="00ED02E2">
        <w:rPr>
          <w:rFonts w:ascii="Palatino Linotype" w:hAnsi="Palatino Linotype"/>
          <w:noProof/>
          <w:sz w:val="20"/>
          <w:szCs w:val="20"/>
        </w:rPr>
        <w:t>If you were conducting a study with highly skewed data, how would you ensure your analysis was accurate?</w:t>
      </w:r>
    </w:p>
    <w:p w14:paraId="634A7AD0" w14:textId="77777777" w:rsidR="00ED02E2" w:rsidRPr="00ED02E2" w:rsidRDefault="00ED02E2" w:rsidP="00ED02E2">
      <w:pPr>
        <w:numPr>
          <w:ilvl w:val="0"/>
          <w:numId w:val="34"/>
        </w:numPr>
        <w:rPr>
          <w:rFonts w:ascii="Palatino Linotype" w:hAnsi="Palatino Linotype"/>
          <w:noProof/>
          <w:sz w:val="20"/>
          <w:szCs w:val="20"/>
        </w:rPr>
      </w:pPr>
      <w:r w:rsidRPr="00ED02E2">
        <w:rPr>
          <w:rFonts w:ascii="Palatino Linotype" w:hAnsi="Palatino Linotype"/>
          <w:noProof/>
          <w:sz w:val="20"/>
          <w:szCs w:val="20"/>
        </w:rPr>
        <w:t>Why might kurtosis be a useful measure in psychological research?</w:t>
      </w:r>
    </w:p>
    <w:p w14:paraId="3B566FFB" w14:textId="77777777" w:rsidR="00ED02E2" w:rsidRPr="00ED02E2" w:rsidRDefault="00ED02E2" w:rsidP="00ED02E2">
      <w:pPr>
        <w:numPr>
          <w:ilvl w:val="0"/>
          <w:numId w:val="34"/>
        </w:numPr>
        <w:rPr>
          <w:rFonts w:ascii="Palatino Linotype" w:hAnsi="Palatino Linotype"/>
          <w:noProof/>
          <w:sz w:val="20"/>
          <w:szCs w:val="20"/>
        </w:rPr>
      </w:pPr>
      <w:r w:rsidRPr="00ED02E2">
        <w:rPr>
          <w:rFonts w:ascii="Palatino Linotype" w:hAnsi="Palatino Linotype"/>
          <w:noProof/>
          <w:sz w:val="20"/>
          <w:szCs w:val="20"/>
        </w:rPr>
        <w:t>Discuss how understanding data distribution could help psychologists make better-informed decisions in clinical practice.</w:t>
      </w:r>
    </w:p>
    <w:p w14:paraId="51CC2D7C" w14:textId="6FBABE9F" w:rsidR="00DD4ADA" w:rsidRPr="00DD4ADA" w:rsidRDefault="00DD4ADA" w:rsidP="00ED02E2">
      <w:pPr>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0C33F6"/>
    <w:multiLevelType w:val="multilevel"/>
    <w:tmpl w:val="291EC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1E56BC"/>
    <w:multiLevelType w:val="multilevel"/>
    <w:tmpl w:val="7054DD7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1"/>
  </w:num>
  <w:num w:numId="3" w16cid:durableId="1445421536">
    <w:abstractNumId w:val="25"/>
  </w:num>
  <w:num w:numId="4" w16cid:durableId="2052877603">
    <w:abstractNumId w:val="14"/>
  </w:num>
  <w:num w:numId="5" w16cid:durableId="367291991">
    <w:abstractNumId w:val="18"/>
  </w:num>
  <w:num w:numId="6" w16cid:durableId="617294553">
    <w:abstractNumId w:val="28"/>
  </w:num>
  <w:num w:numId="7" w16cid:durableId="2030332939">
    <w:abstractNumId w:val="16"/>
  </w:num>
  <w:num w:numId="8" w16cid:durableId="179635146">
    <w:abstractNumId w:val="6"/>
  </w:num>
  <w:num w:numId="9" w16cid:durableId="796071031">
    <w:abstractNumId w:val="9"/>
  </w:num>
  <w:num w:numId="10" w16cid:durableId="1226335305">
    <w:abstractNumId w:val="27"/>
  </w:num>
  <w:num w:numId="11" w16cid:durableId="1151293647">
    <w:abstractNumId w:val="8"/>
  </w:num>
  <w:num w:numId="12" w16cid:durableId="888343581">
    <w:abstractNumId w:val="24"/>
  </w:num>
  <w:num w:numId="13" w16cid:durableId="96214083">
    <w:abstractNumId w:val="10"/>
  </w:num>
  <w:num w:numId="14" w16cid:durableId="987972934">
    <w:abstractNumId w:val="31"/>
  </w:num>
  <w:num w:numId="15" w16cid:durableId="1659263737">
    <w:abstractNumId w:val="19"/>
  </w:num>
  <w:num w:numId="16" w16cid:durableId="196740888">
    <w:abstractNumId w:val="26"/>
  </w:num>
  <w:num w:numId="17" w16cid:durableId="1907445995">
    <w:abstractNumId w:val="23"/>
  </w:num>
  <w:num w:numId="18" w16cid:durableId="307394375">
    <w:abstractNumId w:val="1"/>
  </w:num>
  <w:num w:numId="19" w16cid:durableId="1668437636">
    <w:abstractNumId w:val="15"/>
  </w:num>
  <w:num w:numId="20" w16cid:durableId="1124275706">
    <w:abstractNumId w:val="33"/>
  </w:num>
  <w:num w:numId="21" w16cid:durableId="1867598945">
    <w:abstractNumId w:val="30"/>
  </w:num>
  <w:num w:numId="22" w16cid:durableId="1372536986">
    <w:abstractNumId w:val="17"/>
  </w:num>
  <w:num w:numId="23" w16cid:durableId="1609387615">
    <w:abstractNumId w:val="7"/>
  </w:num>
  <w:num w:numId="24" w16cid:durableId="1300645361">
    <w:abstractNumId w:val="4"/>
  </w:num>
  <w:num w:numId="25" w16cid:durableId="294650008">
    <w:abstractNumId w:val="29"/>
  </w:num>
  <w:num w:numId="26" w16cid:durableId="1970089466">
    <w:abstractNumId w:val="32"/>
  </w:num>
  <w:num w:numId="27" w16cid:durableId="761875345">
    <w:abstractNumId w:val="2"/>
  </w:num>
  <w:num w:numId="28" w16cid:durableId="1566330826">
    <w:abstractNumId w:val="11"/>
  </w:num>
  <w:num w:numId="29" w16cid:durableId="1187019039">
    <w:abstractNumId w:val="20"/>
  </w:num>
  <w:num w:numId="30" w16cid:durableId="845823593">
    <w:abstractNumId w:val="12"/>
  </w:num>
  <w:num w:numId="31" w16cid:durableId="1294946240">
    <w:abstractNumId w:val="3"/>
  </w:num>
  <w:num w:numId="32" w16cid:durableId="1857426052">
    <w:abstractNumId w:val="13"/>
  </w:num>
  <w:num w:numId="33" w16cid:durableId="313922442">
    <w:abstractNumId w:val="5"/>
  </w:num>
  <w:num w:numId="34" w16cid:durableId="10041674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A2B1A"/>
    <w:rsid w:val="005D1040"/>
    <w:rsid w:val="00695EA8"/>
    <w:rsid w:val="006E5BE5"/>
    <w:rsid w:val="008503CD"/>
    <w:rsid w:val="00AA68EC"/>
    <w:rsid w:val="00B25AAB"/>
    <w:rsid w:val="00BF1E73"/>
    <w:rsid w:val="00C31E4B"/>
    <w:rsid w:val="00C83A8A"/>
    <w:rsid w:val="00D95302"/>
    <w:rsid w:val="00DD4ADA"/>
    <w:rsid w:val="00DF0C6B"/>
    <w:rsid w:val="00E45765"/>
    <w:rsid w:val="00ED02E2"/>
    <w:rsid w:val="00F07FA5"/>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 w:type="paragraph" w:styleId="Caption">
    <w:name w:val="caption"/>
    <w:basedOn w:val="Normal"/>
    <w:next w:val="Normal"/>
    <w:uiPriority w:val="35"/>
    <w:unhideWhenUsed/>
    <w:qFormat/>
    <w:rsid w:val="00ED02E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689988105">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291127078">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590</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22</cp:revision>
  <dcterms:created xsi:type="dcterms:W3CDTF">2025-01-10T11:38:00Z</dcterms:created>
  <dcterms:modified xsi:type="dcterms:W3CDTF">2025-01-21T08:54:00Z</dcterms:modified>
</cp:coreProperties>
</file>