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50410" w14:textId="5F5D59B5" w:rsidR="00D129DB" w:rsidRPr="00D129DB" w:rsidRDefault="00D129DB" w:rsidP="00D129DB">
      <w:pPr>
        <w:rPr>
          <w:rFonts w:ascii="Palatino Linotype" w:hAnsi="Palatino Linotype"/>
          <w:sz w:val="28"/>
          <w:szCs w:val="28"/>
        </w:rPr>
      </w:pPr>
      <w:r w:rsidRPr="00D129DB">
        <w:rPr>
          <w:rFonts w:ascii="Palatino Linotype" w:hAnsi="Palatino Linotype"/>
          <w:sz w:val="28"/>
          <w:szCs w:val="28"/>
        </w:rPr>
        <w:t>Worksheet: The Role of Enculturation of Social Norms in the Development of Self</w:t>
      </w:r>
    </w:p>
    <w:p w14:paraId="0CB9D320" w14:textId="40CCC28D" w:rsidR="00D129DB" w:rsidRPr="00D129DB" w:rsidRDefault="00D129DB" w:rsidP="00D129DB">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6DBD008B" wp14:editId="3F8060F3">
            <wp:simplePos x="0" y="0"/>
            <wp:positionH relativeFrom="margin">
              <wp:align>right</wp:align>
            </wp:positionH>
            <wp:positionV relativeFrom="paragraph">
              <wp:posOffset>3810</wp:posOffset>
            </wp:positionV>
            <wp:extent cx="3971925" cy="2647950"/>
            <wp:effectExtent l="0" t="0" r="9525" b="0"/>
            <wp:wrapSquare wrapText="bothSides"/>
            <wp:docPr id="1463281220" name="Picture 1" descr="Two women wearing traditional clothing and holding bow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281220" name="Picture 1" descr="Two women wearing traditional clothing and holding bowl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971925" cy="2647950"/>
                    </a:xfrm>
                    <a:prstGeom prst="rect">
                      <a:avLst/>
                    </a:prstGeom>
                  </pic:spPr>
                </pic:pic>
              </a:graphicData>
            </a:graphic>
            <wp14:sizeRelH relativeFrom="margin">
              <wp14:pctWidth>0</wp14:pctWidth>
            </wp14:sizeRelH>
            <wp14:sizeRelV relativeFrom="margin">
              <wp14:pctHeight>0</wp14:pctHeight>
            </wp14:sizeRelV>
          </wp:anchor>
        </w:drawing>
      </w:r>
      <w:r w:rsidRPr="00D129DB">
        <w:rPr>
          <w:rFonts w:ascii="Palatino Linotype" w:hAnsi="Palatino Linotype"/>
          <w:sz w:val="20"/>
          <w:szCs w:val="20"/>
        </w:rPr>
        <w:t>Lecture: A Psychology Professor Explains Enculturation and Social Norms</w:t>
      </w:r>
    </w:p>
    <w:p w14:paraId="4FE52906" w14:textId="03A089A2" w:rsidR="00D129DB" w:rsidRPr="00D129DB" w:rsidRDefault="00D129DB" w:rsidP="00D129DB">
      <w:pPr>
        <w:rPr>
          <w:rFonts w:ascii="Palatino Linotype" w:hAnsi="Palatino Linotype"/>
          <w:sz w:val="20"/>
          <w:szCs w:val="20"/>
        </w:rPr>
      </w:pPr>
      <w:r w:rsidRPr="00D129DB">
        <w:rPr>
          <w:rFonts w:ascii="Palatino Linotype" w:hAnsi="Palatino Linotype"/>
          <w:sz w:val="20"/>
          <w:szCs w:val="20"/>
        </w:rPr>
        <w:t xml:space="preserve">Professor Rivera: Good morning, class. Today, we’re discussing the role of enculturation in shaping social norms and its impact on the development of self. Enculturation refers to the process through which individuals learn and internalize the values, beliefs, customs, and norms of their culture. This process begins early in life and continues throughout our development, significantly influencing our identity and </w:t>
      </w:r>
      <w:proofErr w:type="spellStart"/>
      <w:r w:rsidRPr="00D129DB">
        <w:rPr>
          <w:rFonts w:ascii="Palatino Linotype" w:hAnsi="Palatino Linotype"/>
          <w:sz w:val="20"/>
          <w:szCs w:val="20"/>
        </w:rPr>
        <w:t>behavior</w:t>
      </w:r>
      <w:proofErr w:type="spellEnd"/>
      <w:r w:rsidRPr="00D129DB">
        <w:rPr>
          <w:rFonts w:ascii="Palatino Linotype" w:hAnsi="Palatino Linotype"/>
          <w:sz w:val="20"/>
          <w:szCs w:val="20"/>
        </w:rPr>
        <w:t>.</w:t>
      </w:r>
    </w:p>
    <w:p w14:paraId="2563A013" w14:textId="77777777" w:rsidR="00D129DB" w:rsidRPr="00D129DB" w:rsidRDefault="00D129DB" w:rsidP="00D129DB">
      <w:pPr>
        <w:rPr>
          <w:rFonts w:ascii="Palatino Linotype" w:hAnsi="Palatino Linotype"/>
          <w:sz w:val="20"/>
          <w:szCs w:val="20"/>
        </w:rPr>
      </w:pPr>
      <w:r w:rsidRPr="00D129DB">
        <w:rPr>
          <w:rFonts w:ascii="Palatino Linotype" w:hAnsi="Palatino Linotype"/>
          <w:sz w:val="20"/>
          <w:szCs w:val="20"/>
        </w:rPr>
        <w:t xml:space="preserve">Enculturation primarily occurs through socialization agents such as family, peers, schools, and media. For instance, parents teach children cultural norms through direct instruction and by </w:t>
      </w:r>
      <w:proofErr w:type="spellStart"/>
      <w:r w:rsidRPr="00D129DB">
        <w:rPr>
          <w:rFonts w:ascii="Palatino Linotype" w:hAnsi="Palatino Linotype"/>
          <w:sz w:val="20"/>
          <w:szCs w:val="20"/>
        </w:rPr>
        <w:t>modeling</w:t>
      </w:r>
      <w:proofErr w:type="spellEnd"/>
      <w:r w:rsidRPr="00D129DB">
        <w:rPr>
          <w:rFonts w:ascii="Palatino Linotype" w:hAnsi="Palatino Linotype"/>
          <w:sz w:val="20"/>
          <w:szCs w:val="20"/>
        </w:rPr>
        <w:t xml:space="preserve"> </w:t>
      </w:r>
      <w:proofErr w:type="spellStart"/>
      <w:r w:rsidRPr="00D129DB">
        <w:rPr>
          <w:rFonts w:ascii="Palatino Linotype" w:hAnsi="Palatino Linotype"/>
          <w:sz w:val="20"/>
          <w:szCs w:val="20"/>
        </w:rPr>
        <w:t>behaviors</w:t>
      </w:r>
      <w:proofErr w:type="spellEnd"/>
      <w:r w:rsidRPr="00D129DB">
        <w:rPr>
          <w:rFonts w:ascii="Palatino Linotype" w:hAnsi="Palatino Linotype"/>
          <w:sz w:val="20"/>
          <w:szCs w:val="20"/>
        </w:rPr>
        <w:t xml:space="preserve">. Schools reinforce societal values through curriculum and social interactions, while peers influence attitudes and </w:t>
      </w:r>
      <w:proofErr w:type="spellStart"/>
      <w:r w:rsidRPr="00D129DB">
        <w:rPr>
          <w:rFonts w:ascii="Palatino Linotype" w:hAnsi="Palatino Linotype"/>
          <w:sz w:val="20"/>
          <w:szCs w:val="20"/>
        </w:rPr>
        <w:t>behaviors</w:t>
      </w:r>
      <w:proofErr w:type="spellEnd"/>
      <w:r w:rsidRPr="00D129DB">
        <w:rPr>
          <w:rFonts w:ascii="Palatino Linotype" w:hAnsi="Palatino Linotype"/>
          <w:sz w:val="20"/>
          <w:szCs w:val="20"/>
        </w:rPr>
        <w:t xml:space="preserve"> during adolescence.</w:t>
      </w:r>
    </w:p>
    <w:p w14:paraId="7A00CB05" w14:textId="77777777" w:rsidR="00D129DB" w:rsidRPr="00D129DB" w:rsidRDefault="00D129DB" w:rsidP="00D129DB">
      <w:pPr>
        <w:rPr>
          <w:rFonts w:ascii="Palatino Linotype" w:hAnsi="Palatino Linotype"/>
          <w:sz w:val="20"/>
          <w:szCs w:val="20"/>
        </w:rPr>
      </w:pPr>
      <w:r w:rsidRPr="00D129DB">
        <w:rPr>
          <w:rFonts w:ascii="Palatino Linotype" w:hAnsi="Palatino Linotype"/>
          <w:sz w:val="20"/>
          <w:szCs w:val="20"/>
        </w:rPr>
        <w:t xml:space="preserve">Social norms, which are the shared expectations within a group about how individuals should behave, play a crucial role in enculturation. These norms guide </w:t>
      </w:r>
      <w:proofErr w:type="spellStart"/>
      <w:r w:rsidRPr="00D129DB">
        <w:rPr>
          <w:rFonts w:ascii="Palatino Linotype" w:hAnsi="Palatino Linotype"/>
          <w:sz w:val="20"/>
          <w:szCs w:val="20"/>
        </w:rPr>
        <w:t>behavior</w:t>
      </w:r>
      <w:proofErr w:type="spellEnd"/>
      <w:r w:rsidRPr="00D129DB">
        <w:rPr>
          <w:rFonts w:ascii="Palatino Linotype" w:hAnsi="Palatino Linotype"/>
          <w:sz w:val="20"/>
          <w:szCs w:val="20"/>
        </w:rPr>
        <w:t xml:space="preserve"> by establishing what is acceptable and unacceptable within a culture. For example, in collectivist cultures, social norms often emphasize family loyalty and group harmony, while in individualist cultures, independence and personal achievement are typically prioritized.</w:t>
      </w:r>
    </w:p>
    <w:p w14:paraId="0B798205" w14:textId="77777777" w:rsidR="00D129DB" w:rsidRPr="00D129DB" w:rsidRDefault="00D129DB" w:rsidP="00D129DB">
      <w:pPr>
        <w:rPr>
          <w:rFonts w:ascii="Palatino Linotype" w:hAnsi="Palatino Linotype"/>
          <w:sz w:val="20"/>
          <w:szCs w:val="20"/>
        </w:rPr>
      </w:pPr>
      <w:r w:rsidRPr="00D129DB">
        <w:rPr>
          <w:rFonts w:ascii="Palatino Linotype" w:hAnsi="Palatino Linotype"/>
          <w:sz w:val="20"/>
          <w:szCs w:val="20"/>
        </w:rPr>
        <w:t>The internalization of social norms profoundly affects the development of self. A person’s self-concept, which encompasses their beliefs, attitudes, and values, is shaped by their cultural context. For example, individuals from collectivist cultures might define themselves in terms of their relationships and roles within the group, while those from individualist cultures might focus more on personal traits and achievements.</w:t>
      </w:r>
    </w:p>
    <w:p w14:paraId="4F7DAF64" w14:textId="77777777" w:rsidR="00D129DB" w:rsidRPr="00D129DB" w:rsidRDefault="00D129DB" w:rsidP="00D129DB">
      <w:pPr>
        <w:rPr>
          <w:rFonts w:ascii="Palatino Linotype" w:hAnsi="Palatino Linotype"/>
          <w:sz w:val="20"/>
          <w:szCs w:val="20"/>
        </w:rPr>
      </w:pPr>
      <w:r w:rsidRPr="00D129DB">
        <w:rPr>
          <w:rFonts w:ascii="Palatino Linotype" w:hAnsi="Palatino Linotype"/>
          <w:sz w:val="20"/>
          <w:szCs w:val="20"/>
        </w:rPr>
        <w:t>Enculturation is not a static process. As societies change, so do the norms and values they uphold. For instance, the increasing globalization of media and communication has exposed individuals to diverse cultural perspectives, leading to shifts in traditional norms and the emergence of hybrid identities. This dynamic nature of enculturation highlights the interplay between cultural influences and individual agency.</w:t>
      </w:r>
    </w:p>
    <w:p w14:paraId="23BE644D" w14:textId="77777777" w:rsidR="00D129DB" w:rsidRPr="00D129DB" w:rsidRDefault="00D129DB" w:rsidP="00D129DB">
      <w:pPr>
        <w:rPr>
          <w:rFonts w:ascii="Palatino Linotype" w:hAnsi="Palatino Linotype"/>
          <w:sz w:val="20"/>
          <w:szCs w:val="20"/>
        </w:rPr>
      </w:pPr>
      <w:r w:rsidRPr="00D129DB">
        <w:rPr>
          <w:rFonts w:ascii="Palatino Linotype" w:hAnsi="Palatino Linotype"/>
          <w:sz w:val="20"/>
          <w:szCs w:val="20"/>
        </w:rPr>
        <w:t>It’s important to note that while enculturation fosters a sense of belonging and continuity, it can also lead to challenges. Cultural norms may sometimes conflict with personal values, creating tension and identity struggles. Additionally, individuals who grow up in multicultural environments often navigate multiple sets of norms, which can be both enriching and complex.</w:t>
      </w:r>
    </w:p>
    <w:p w14:paraId="5A1A90B3" w14:textId="77777777" w:rsidR="00D129DB" w:rsidRPr="00D129DB" w:rsidRDefault="00D129DB" w:rsidP="00D129DB">
      <w:pPr>
        <w:rPr>
          <w:rFonts w:ascii="Palatino Linotype" w:hAnsi="Palatino Linotype"/>
          <w:sz w:val="20"/>
          <w:szCs w:val="20"/>
        </w:rPr>
      </w:pPr>
      <w:r w:rsidRPr="00D129DB">
        <w:rPr>
          <w:rFonts w:ascii="Palatino Linotype" w:hAnsi="Palatino Linotype"/>
          <w:sz w:val="20"/>
          <w:szCs w:val="20"/>
        </w:rPr>
        <w:lastRenderedPageBreak/>
        <w:t xml:space="preserve">Understanding the role of enculturation in the development of self has practical implications. For educators, acknowledging the diversity of students’ cultural backgrounds can enhance teaching strategies and foster inclusive learning environments. For psychologists, it provides a framework for understanding how cultural contexts influence </w:t>
      </w:r>
      <w:proofErr w:type="spellStart"/>
      <w:r w:rsidRPr="00D129DB">
        <w:rPr>
          <w:rFonts w:ascii="Palatino Linotype" w:hAnsi="Palatino Linotype"/>
          <w:sz w:val="20"/>
          <w:szCs w:val="20"/>
        </w:rPr>
        <w:t>behavior</w:t>
      </w:r>
      <w:proofErr w:type="spellEnd"/>
      <w:r w:rsidRPr="00D129DB">
        <w:rPr>
          <w:rFonts w:ascii="Palatino Linotype" w:hAnsi="Palatino Linotype"/>
          <w:sz w:val="20"/>
          <w:szCs w:val="20"/>
        </w:rPr>
        <w:t xml:space="preserve"> and identity formation.</w:t>
      </w:r>
    </w:p>
    <w:p w14:paraId="482DFBBE" w14:textId="77777777" w:rsidR="00D129DB" w:rsidRDefault="00D129DB" w:rsidP="00D129DB">
      <w:pPr>
        <w:rPr>
          <w:rFonts w:ascii="Palatino Linotype" w:hAnsi="Palatino Linotype"/>
          <w:sz w:val="20"/>
          <w:szCs w:val="20"/>
        </w:rPr>
      </w:pPr>
      <w:r w:rsidRPr="00D129DB">
        <w:rPr>
          <w:rFonts w:ascii="Palatino Linotype" w:hAnsi="Palatino Linotype"/>
          <w:sz w:val="20"/>
          <w:szCs w:val="20"/>
        </w:rPr>
        <w:t>In conclusion, enculturation is a lifelong process that shapes how individuals perceive themselves and interact with the world. By internalizing social norms, we develop a sense of self that reflects both our cultural heritage and personal experiences.</w:t>
      </w:r>
    </w:p>
    <w:p w14:paraId="1D4AE49A" w14:textId="77777777" w:rsidR="00D129DB" w:rsidRPr="00D129DB" w:rsidRDefault="00D129DB" w:rsidP="00D129DB">
      <w:pPr>
        <w:rPr>
          <w:rFonts w:ascii="Palatino Linotype" w:hAnsi="Palatino Linotype"/>
          <w:sz w:val="20"/>
          <w:szCs w:val="20"/>
        </w:rPr>
      </w:pPr>
    </w:p>
    <w:p w14:paraId="05F0737C" w14:textId="77777777" w:rsidR="00D129DB" w:rsidRPr="00D129DB" w:rsidRDefault="00D129DB" w:rsidP="00D129DB">
      <w:pPr>
        <w:numPr>
          <w:ilvl w:val="0"/>
          <w:numId w:val="25"/>
        </w:numPr>
        <w:rPr>
          <w:rFonts w:ascii="Palatino Linotype" w:hAnsi="Palatino Linotype"/>
          <w:sz w:val="20"/>
          <w:szCs w:val="20"/>
        </w:rPr>
      </w:pPr>
      <w:r w:rsidRPr="00D129DB">
        <w:rPr>
          <w:rFonts w:ascii="Palatino Linotype" w:hAnsi="Palatino Linotype"/>
          <w:sz w:val="20"/>
          <w:szCs w:val="20"/>
        </w:rPr>
        <w:t>What is enculturation, and why is it important?</w:t>
      </w:r>
    </w:p>
    <w:p w14:paraId="748B0ACD" w14:textId="77777777" w:rsidR="00D129DB" w:rsidRPr="00D129DB" w:rsidRDefault="00D129DB" w:rsidP="00D129DB">
      <w:pPr>
        <w:numPr>
          <w:ilvl w:val="0"/>
          <w:numId w:val="25"/>
        </w:numPr>
        <w:rPr>
          <w:rFonts w:ascii="Palatino Linotype" w:hAnsi="Palatino Linotype"/>
          <w:sz w:val="20"/>
          <w:szCs w:val="20"/>
        </w:rPr>
      </w:pPr>
      <w:r w:rsidRPr="00D129DB">
        <w:rPr>
          <w:rFonts w:ascii="Palatino Linotype" w:hAnsi="Palatino Linotype"/>
          <w:sz w:val="20"/>
          <w:szCs w:val="20"/>
        </w:rPr>
        <w:t>List some agents of enculturation.</w:t>
      </w:r>
    </w:p>
    <w:p w14:paraId="152A4181" w14:textId="77777777" w:rsidR="00D129DB" w:rsidRPr="00D129DB" w:rsidRDefault="00D129DB" w:rsidP="00D129DB">
      <w:pPr>
        <w:numPr>
          <w:ilvl w:val="0"/>
          <w:numId w:val="25"/>
        </w:numPr>
        <w:rPr>
          <w:rFonts w:ascii="Palatino Linotype" w:hAnsi="Palatino Linotype"/>
          <w:sz w:val="20"/>
          <w:szCs w:val="20"/>
        </w:rPr>
      </w:pPr>
      <w:r w:rsidRPr="00D129DB">
        <w:rPr>
          <w:rFonts w:ascii="Palatino Linotype" w:hAnsi="Palatino Linotype"/>
          <w:sz w:val="20"/>
          <w:szCs w:val="20"/>
        </w:rPr>
        <w:t>How do parents contribute to the enculturation process?</w:t>
      </w:r>
    </w:p>
    <w:p w14:paraId="111F9C0D" w14:textId="77777777" w:rsidR="00D129DB" w:rsidRPr="00D129DB" w:rsidRDefault="00D129DB" w:rsidP="00D129DB">
      <w:pPr>
        <w:numPr>
          <w:ilvl w:val="0"/>
          <w:numId w:val="25"/>
        </w:numPr>
        <w:rPr>
          <w:rFonts w:ascii="Palatino Linotype" w:hAnsi="Palatino Linotype"/>
          <w:sz w:val="20"/>
          <w:szCs w:val="20"/>
        </w:rPr>
      </w:pPr>
      <w:r w:rsidRPr="00D129DB">
        <w:rPr>
          <w:rFonts w:ascii="Palatino Linotype" w:hAnsi="Palatino Linotype"/>
          <w:sz w:val="20"/>
          <w:szCs w:val="20"/>
        </w:rPr>
        <w:t>What role do schools play in teaching social norms?</w:t>
      </w:r>
    </w:p>
    <w:p w14:paraId="04B25C51" w14:textId="77777777" w:rsidR="00D129DB" w:rsidRPr="00D129DB" w:rsidRDefault="00D129DB" w:rsidP="00D129DB">
      <w:pPr>
        <w:numPr>
          <w:ilvl w:val="0"/>
          <w:numId w:val="25"/>
        </w:numPr>
        <w:rPr>
          <w:rFonts w:ascii="Palatino Linotype" w:hAnsi="Palatino Linotype"/>
          <w:sz w:val="20"/>
          <w:szCs w:val="20"/>
        </w:rPr>
      </w:pPr>
      <w:r w:rsidRPr="00D129DB">
        <w:rPr>
          <w:rFonts w:ascii="Palatino Linotype" w:hAnsi="Palatino Linotype"/>
          <w:sz w:val="20"/>
          <w:szCs w:val="20"/>
        </w:rPr>
        <w:t>Define social norms and provide an example.</w:t>
      </w:r>
    </w:p>
    <w:p w14:paraId="498C4EBD" w14:textId="77777777" w:rsidR="00D129DB" w:rsidRPr="00D129DB" w:rsidRDefault="00D129DB" w:rsidP="00D129DB">
      <w:pPr>
        <w:numPr>
          <w:ilvl w:val="0"/>
          <w:numId w:val="25"/>
        </w:numPr>
        <w:rPr>
          <w:rFonts w:ascii="Palatino Linotype" w:hAnsi="Palatino Linotype"/>
          <w:sz w:val="20"/>
          <w:szCs w:val="20"/>
        </w:rPr>
      </w:pPr>
      <w:r w:rsidRPr="00D129DB">
        <w:rPr>
          <w:rFonts w:ascii="Palatino Linotype" w:hAnsi="Palatino Linotype"/>
          <w:sz w:val="20"/>
          <w:szCs w:val="20"/>
        </w:rPr>
        <w:t>How do social norms differ between collectivist and individualist cultures?</w:t>
      </w:r>
    </w:p>
    <w:p w14:paraId="26B59528" w14:textId="77777777" w:rsidR="00D129DB" w:rsidRPr="00D129DB" w:rsidRDefault="00D129DB" w:rsidP="00D129DB">
      <w:pPr>
        <w:numPr>
          <w:ilvl w:val="0"/>
          <w:numId w:val="25"/>
        </w:numPr>
        <w:rPr>
          <w:rFonts w:ascii="Palatino Linotype" w:hAnsi="Palatino Linotype"/>
          <w:sz w:val="20"/>
          <w:szCs w:val="20"/>
        </w:rPr>
      </w:pPr>
      <w:r w:rsidRPr="00D129DB">
        <w:rPr>
          <w:rFonts w:ascii="Palatino Linotype" w:hAnsi="Palatino Linotype"/>
          <w:sz w:val="20"/>
          <w:szCs w:val="20"/>
        </w:rPr>
        <w:t>What is the relationship between social norms and self-concept?</w:t>
      </w:r>
    </w:p>
    <w:p w14:paraId="1F27F9F9" w14:textId="77777777" w:rsidR="00D129DB" w:rsidRPr="00D129DB" w:rsidRDefault="00D129DB" w:rsidP="00D129DB">
      <w:pPr>
        <w:numPr>
          <w:ilvl w:val="0"/>
          <w:numId w:val="25"/>
        </w:numPr>
        <w:rPr>
          <w:rFonts w:ascii="Palatino Linotype" w:hAnsi="Palatino Linotype"/>
          <w:sz w:val="20"/>
          <w:szCs w:val="20"/>
        </w:rPr>
      </w:pPr>
      <w:r w:rsidRPr="00D129DB">
        <w:rPr>
          <w:rFonts w:ascii="Palatino Linotype" w:hAnsi="Palatino Linotype"/>
          <w:sz w:val="20"/>
          <w:szCs w:val="20"/>
        </w:rPr>
        <w:t>How might a person from a collectivist culture define their self-concept?</w:t>
      </w:r>
    </w:p>
    <w:p w14:paraId="5BAD8226" w14:textId="77777777" w:rsidR="00D129DB" w:rsidRPr="00D129DB" w:rsidRDefault="00D129DB" w:rsidP="00D129DB">
      <w:pPr>
        <w:numPr>
          <w:ilvl w:val="0"/>
          <w:numId w:val="25"/>
        </w:numPr>
        <w:rPr>
          <w:rFonts w:ascii="Palatino Linotype" w:hAnsi="Palatino Linotype"/>
          <w:sz w:val="20"/>
          <w:szCs w:val="20"/>
        </w:rPr>
      </w:pPr>
      <w:r w:rsidRPr="00D129DB">
        <w:rPr>
          <w:rFonts w:ascii="Palatino Linotype" w:hAnsi="Palatino Linotype"/>
          <w:sz w:val="20"/>
          <w:szCs w:val="20"/>
        </w:rPr>
        <w:t>What factors contribute to the dynamic nature of enculturation?</w:t>
      </w:r>
    </w:p>
    <w:p w14:paraId="2A66CA97" w14:textId="77777777" w:rsidR="00D129DB" w:rsidRPr="00D129DB" w:rsidRDefault="00D129DB" w:rsidP="00D129DB">
      <w:pPr>
        <w:numPr>
          <w:ilvl w:val="0"/>
          <w:numId w:val="25"/>
        </w:numPr>
        <w:rPr>
          <w:rFonts w:ascii="Palatino Linotype" w:hAnsi="Palatino Linotype"/>
          <w:sz w:val="20"/>
          <w:szCs w:val="20"/>
        </w:rPr>
      </w:pPr>
      <w:r w:rsidRPr="00D129DB">
        <w:rPr>
          <w:rFonts w:ascii="Palatino Linotype" w:hAnsi="Palatino Linotype"/>
          <w:sz w:val="20"/>
          <w:szCs w:val="20"/>
        </w:rPr>
        <w:t>How has globalization influenced enculturation processes?</w:t>
      </w:r>
    </w:p>
    <w:p w14:paraId="4476D414" w14:textId="77777777" w:rsidR="00D129DB" w:rsidRPr="00D129DB" w:rsidRDefault="00D129DB" w:rsidP="00D129DB">
      <w:pPr>
        <w:numPr>
          <w:ilvl w:val="0"/>
          <w:numId w:val="25"/>
        </w:numPr>
        <w:rPr>
          <w:rFonts w:ascii="Palatino Linotype" w:hAnsi="Palatino Linotype"/>
          <w:sz w:val="20"/>
          <w:szCs w:val="20"/>
        </w:rPr>
      </w:pPr>
      <w:r w:rsidRPr="00D129DB">
        <w:rPr>
          <w:rFonts w:ascii="Palatino Linotype" w:hAnsi="Palatino Linotype"/>
          <w:sz w:val="20"/>
          <w:szCs w:val="20"/>
        </w:rPr>
        <w:t>What are some challenges individuals might face due to conflicting cultural norms?</w:t>
      </w:r>
    </w:p>
    <w:p w14:paraId="1DB2D936" w14:textId="77777777" w:rsidR="00D129DB" w:rsidRPr="00D129DB" w:rsidRDefault="00D129DB" w:rsidP="00D129DB">
      <w:pPr>
        <w:numPr>
          <w:ilvl w:val="0"/>
          <w:numId w:val="25"/>
        </w:numPr>
        <w:rPr>
          <w:rFonts w:ascii="Palatino Linotype" w:hAnsi="Palatino Linotype"/>
          <w:sz w:val="20"/>
          <w:szCs w:val="20"/>
        </w:rPr>
      </w:pPr>
      <w:r w:rsidRPr="00D129DB">
        <w:rPr>
          <w:rFonts w:ascii="Palatino Linotype" w:hAnsi="Palatino Linotype"/>
          <w:sz w:val="20"/>
          <w:szCs w:val="20"/>
        </w:rPr>
        <w:t>How does growing up in a multicultural environment affect enculturation?</w:t>
      </w:r>
    </w:p>
    <w:p w14:paraId="7143AD34" w14:textId="77777777" w:rsidR="00D129DB" w:rsidRPr="00D129DB" w:rsidRDefault="00D129DB" w:rsidP="00D129DB">
      <w:pPr>
        <w:numPr>
          <w:ilvl w:val="0"/>
          <w:numId w:val="25"/>
        </w:numPr>
        <w:rPr>
          <w:rFonts w:ascii="Palatino Linotype" w:hAnsi="Palatino Linotype"/>
          <w:sz w:val="20"/>
          <w:szCs w:val="20"/>
        </w:rPr>
      </w:pPr>
      <w:r w:rsidRPr="00D129DB">
        <w:rPr>
          <w:rFonts w:ascii="Palatino Linotype" w:hAnsi="Palatino Linotype"/>
          <w:sz w:val="20"/>
          <w:szCs w:val="20"/>
        </w:rPr>
        <w:t>What is the role of media in the enculturation process?</w:t>
      </w:r>
    </w:p>
    <w:p w14:paraId="4C5893C2" w14:textId="77777777" w:rsidR="00D129DB" w:rsidRPr="00D129DB" w:rsidRDefault="00D129DB" w:rsidP="00D129DB">
      <w:pPr>
        <w:numPr>
          <w:ilvl w:val="0"/>
          <w:numId w:val="25"/>
        </w:numPr>
        <w:rPr>
          <w:rFonts w:ascii="Palatino Linotype" w:hAnsi="Palatino Linotype"/>
          <w:sz w:val="20"/>
          <w:szCs w:val="20"/>
        </w:rPr>
      </w:pPr>
      <w:r w:rsidRPr="00D129DB">
        <w:rPr>
          <w:rFonts w:ascii="Palatino Linotype" w:hAnsi="Palatino Linotype"/>
          <w:sz w:val="20"/>
          <w:szCs w:val="20"/>
        </w:rPr>
        <w:t>How can enculturation lead to a sense of belonging?</w:t>
      </w:r>
    </w:p>
    <w:p w14:paraId="7D295AA8" w14:textId="77777777" w:rsidR="00D129DB" w:rsidRPr="00D129DB" w:rsidRDefault="00D129DB" w:rsidP="00D129DB">
      <w:pPr>
        <w:numPr>
          <w:ilvl w:val="0"/>
          <w:numId w:val="25"/>
        </w:numPr>
        <w:rPr>
          <w:rFonts w:ascii="Palatino Linotype" w:hAnsi="Palatino Linotype"/>
          <w:sz w:val="20"/>
          <w:szCs w:val="20"/>
        </w:rPr>
      </w:pPr>
      <w:r w:rsidRPr="00D129DB">
        <w:rPr>
          <w:rFonts w:ascii="Palatino Linotype" w:hAnsi="Palatino Linotype"/>
          <w:sz w:val="20"/>
          <w:szCs w:val="20"/>
        </w:rPr>
        <w:t>Why is it important for educators to consider students’ cultural backgrounds?</w:t>
      </w:r>
    </w:p>
    <w:p w14:paraId="132D4DC2" w14:textId="77777777" w:rsidR="00D129DB" w:rsidRPr="00D129DB" w:rsidRDefault="00D129DB" w:rsidP="00D129DB">
      <w:pPr>
        <w:numPr>
          <w:ilvl w:val="0"/>
          <w:numId w:val="26"/>
        </w:numPr>
        <w:rPr>
          <w:rFonts w:ascii="Palatino Linotype" w:hAnsi="Palatino Linotype"/>
          <w:sz w:val="20"/>
          <w:szCs w:val="20"/>
        </w:rPr>
      </w:pPr>
      <w:r w:rsidRPr="00D129DB">
        <w:rPr>
          <w:rFonts w:ascii="Palatino Linotype" w:hAnsi="Palatino Linotype"/>
          <w:sz w:val="20"/>
          <w:szCs w:val="20"/>
        </w:rPr>
        <w:t>Discuss how enculturation might influence career choices in different cultural contexts.</w:t>
      </w:r>
    </w:p>
    <w:p w14:paraId="4C0CD80E" w14:textId="77777777" w:rsidR="00D129DB" w:rsidRPr="00D129DB" w:rsidRDefault="00D129DB" w:rsidP="00D129DB">
      <w:pPr>
        <w:numPr>
          <w:ilvl w:val="0"/>
          <w:numId w:val="26"/>
        </w:numPr>
        <w:rPr>
          <w:rFonts w:ascii="Palatino Linotype" w:hAnsi="Palatino Linotype"/>
          <w:sz w:val="20"/>
          <w:szCs w:val="20"/>
        </w:rPr>
      </w:pPr>
      <w:r w:rsidRPr="00D129DB">
        <w:rPr>
          <w:rFonts w:ascii="Palatino Linotype" w:hAnsi="Palatino Linotype"/>
          <w:sz w:val="20"/>
          <w:szCs w:val="20"/>
        </w:rPr>
        <w:t>How can psychologists use the concept of enculturation to address identity conflicts?</w:t>
      </w:r>
    </w:p>
    <w:p w14:paraId="23C95CFE" w14:textId="77777777" w:rsidR="00D129DB" w:rsidRPr="00D129DB" w:rsidRDefault="00D129DB" w:rsidP="00D129DB">
      <w:pPr>
        <w:numPr>
          <w:ilvl w:val="0"/>
          <w:numId w:val="26"/>
        </w:numPr>
        <w:rPr>
          <w:rFonts w:ascii="Palatino Linotype" w:hAnsi="Palatino Linotype"/>
          <w:sz w:val="20"/>
          <w:szCs w:val="20"/>
        </w:rPr>
      </w:pPr>
      <w:r w:rsidRPr="00D129DB">
        <w:rPr>
          <w:rFonts w:ascii="Palatino Linotype" w:hAnsi="Palatino Linotype"/>
          <w:sz w:val="20"/>
          <w:szCs w:val="20"/>
        </w:rPr>
        <w:t>What are the potential benefits and challenges of navigating multiple cultural norms?</w:t>
      </w:r>
    </w:p>
    <w:p w14:paraId="7F012FD2" w14:textId="77777777" w:rsidR="00D129DB" w:rsidRPr="00D129DB" w:rsidRDefault="00D129DB" w:rsidP="00D129DB">
      <w:pPr>
        <w:numPr>
          <w:ilvl w:val="0"/>
          <w:numId w:val="26"/>
        </w:numPr>
        <w:rPr>
          <w:rFonts w:ascii="Palatino Linotype" w:hAnsi="Palatino Linotype"/>
          <w:sz w:val="20"/>
          <w:szCs w:val="20"/>
        </w:rPr>
      </w:pPr>
      <w:r w:rsidRPr="00D129DB">
        <w:rPr>
          <w:rFonts w:ascii="Palatino Linotype" w:hAnsi="Palatino Linotype"/>
          <w:sz w:val="20"/>
          <w:szCs w:val="20"/>
        </w:rPr>
        <w:t>Reflect on how changes in societal norms might impact future generations’ self-concepts.</w:t>
      </w:r>
    </w:p>
    <w:p w14:paraId="2B886AAC" w14:textId="07FE43BF" w:rsidR="00FC25AE" w:rsidRPr="00D129DB" w:rsidRDefault="00D129DB" w:rsidP="00D129DB">
      <w:pPr>
        <w:numPr>
          <w:ilvl w:val="0"/>
          <w:numId w:val="26"/>
        </w:numPr>
        <w:rPr>
          <w:rFonts w:ascii="Palatino Linotype" w:hAnsi="Palatino Linotype"/>
          <w:sz w:val="20"/>
          <w:szCs w:val="20"/>
        </w:rPr>
      </w:pPr>
      <w:r w:rsidRPr="00D129DB">
        <w:rPr>
          <w:rFonts w:ascii="Palatino Linotype" w:hAnsi="Palatino Linotype"/>
          <w:sz w:val="20"/>
          <w:szCs w:val="20"/>
        </w:rPr>
        <w:t>In what ways could understanding enculturation improve cross-cultural communication?</w:t>
      </w:r>
    </w:p>
    <w:p w14:paraId="425FD890" w14:textId="2B710E05" w:rsidR="00AA68EC" w:rsidRPr="00AD43BE" w:rsidRDefault="00AA68EC" w:rsidP="00FC25AE">
      <w:pPr>
        <w:rPr>
          <w:rFonts w:ascii="Palatino Linotype" w:hAnsi="Palatino Linotype"/>
          <w:sz w:val="20"/>
          <w:szCs w:val="20"/>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430407"/>
    <w:multiLevelType w:val="multilevel"/>
    <w:tmpl w:val="62DC0CB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25C793B"/>
    <w:multiLevelType w:val="multilevel"/>
    <w:tmpl w:val="2EAE47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FE70996"/>
    <w:multiLevelType w:val="multilevel"/>
    <w:tmpl w:val="FA204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EAE072D"/>
    <w:multiLevelType w:val="multilevel"/>
    <w:tmpl w:val="F378FB9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F5E53F0"/>
    <w:multiLevelType w:val="multilevel"/>
    <w:tmpl w:val="ED92A7B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A67441C"/>
    <w:multiLevelType w:val="multilevel"/>
    <w:tmpl w:val="55505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C60E4F"/>
    <w:multiLevelType w:val="multilevel"/>
    <w:tmpl w:val="39062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A7E0A00"/>
    <w:multiLevelType w:val="multilevel"/>
    <w:tmpl w:val="BFEEC91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18B024E"/>
    <w:multiLevelType w:val="multilevel"/>
    <w:tmpl w:val="5136DB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FA11D35"/>
    <w:multiLevelType w:val="multilevel"/>
    <w:tmpl w:val="48D6B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5"/>
  </w:num>
  <w:num w:numId="3" w16cid:durableId="1445421536">
    <w:abstractNumId w:val="21"/>
  </w:num>
  <w:num w:numId="4" w16cid:durableId="2052877603">
    <w:abstractNumId w:val="11"/>
  </w:num>
  <w:num w:numId="5" w16cid:durableId="367291991">
    <w:abstractNumId w:val="13"/>
  </w:num>
  <w:num w:numId="6" w16cid:durableId="617294553">
    <w:abstractNumId w:val="23"/>
  </w:num>
  <w:num w:numId="7" w16cid:durableId="2030332939">
    <w:abstractNumId w:val="12"/>
  </w:num>
  <w:num w:numId="8" w16cid:durableId="179635146">
    <w:abstractNumId w:val="6"/>
  </w:num>
  <w:num w:numId="9" w16cid:durableId="796071031">
    <w:abstractNumId w:val="8"/>
  </w:num>
  <w:num w:numId="10" w16cid:durableId="1226335305">
    <w:abstractNumId w:val="22"/>
  </w:num>
  <w:num w:numId="11" w16cid:durableId="1151293647">
    <w:abstractNumId w:val="7"/>
  </w:num>
  <w:num w:numId="12" w16cid:durableId="888343581">
    <w:abstractNumId w:val="19"/>
  </w:num>
  <w:num w:numId="13" w16cid:durableId="2024083852">
    <w:abstractNumId w:val="2"/>
  </w:num>
  <w:num w:numId="14" w16cid:durableId="780996686">
    <w:abstractNumId w:val="17"/>
  </w:num>
  <w:num w:numId="15" w16cid:durableId="1733964935">
    <w:abstractNumId w:val="3"/>
  </w:num>
  <w:num w:numId="16" w16cid:durableId="1224870497">
    <w:abstractNumId w:val="24"/>
  </w:num>
  <w:num w:numId="17" w16cid:durableId="1548488840">
    <w:abstractNumId w:val="16"/>
  </w:num>
  <w:num w:numId="18" w16cid:durableId="1340692270">
    <w:abstractNumId w:val="20"/>
  </w:num>
  <w:num w:numId="19" w16cid:durableId="588274671">
    <w:abstractNumId w:val="14"/>
  </w:num>
  <w:num w:numId="20" w16cid:durableId="660933096">
    <w:abstractNumId w:val="10"/>
  </w:num>
  <w:num w:numId="21" w16cid:durableId="212355323">
    <w:abstractNumId w:val="5"/>
  </w:num>
  <w:num w:numId="22" w16cid:durableId="2034917100">
    <w:abstractNumId w:val="1"/>
  </w:num>
  <w:num w:numId="23" w16cid:durableId="478960166">
    <w:abstractNumId w:val="4"/>
  </w:num>
  <w:num w:numId="24" w16cid:durableId="1381899155">
    <w:abstractNumId w:val="9"/>
  </w:num>
  <w:num w:numId="25" w16cid:durableId="1443845043">
    <w:abstractNumId w:val="25"/>
  </w:num>
  <w:num w:numId="26" w16cid:durableId="86038897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45DD"/>
    <w:rsid w:val="003A5435"/>
    <w:rsid w:val="003F1286"/>
    <w:rsid w:val="004928E5"/>
    <w:rsid w:val="004B7933"/>
    <w:rsid w:val="004F382F"/>
    <w:rsid w:val="005D1040"/>
    <w:rsid w:val="00695EA8"/>
    <w:rsid w:val="006B7EC2"/>
    <w:rsid w:val="00AA68EC"/>
    <w:rsid w:val="00AD43BE"/>
    <w:rsid w:val="00B25AAB"/>
    <w:rsid w:val="00C31E4B"/>
    <w:rsid w:val="00D129DB"/>
    <w:rsid w:val="00D71A2C"/>
    <w:rsid w:val="00E45765"/>
    <w:rsid w:val="00F07FA5"/>
    <w:rsid w:val="00FB0B10"/>
    <w:rsid w:val="00FC25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B10"/>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545609488">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9872756">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094475391">
      <w:bodyDiv w:val="1"/>
      <w:marLeft w:val="0"/>
      <w:marRight w:val="0"/>
      <w:marTop w:val="0"/>
      <w:marBottom w:val="0"/>
      <w:divBdr>
        <w:top w:val="none" w:sz="0" w:space="0" w:color="auto"/>
        <w:left w:val="none" w:sz="0" w:space="0" w:color="auto"/>
        <w:bottom w:val="none" w:sz="0" w:space="0" w:color="auto"/>
        <w:right w:val="none" w:sz="0" w:space="0" w:color="auto"/>
      </w:divBdr>
    </w:div>
    <w:div w:id="1223754435">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31252139">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589995829">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766656332">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48918133">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707</Words>
  <Characters>4034</Characters>
  <Application>Microsoft Office Word</Application>
  <DocSecurity>0</DocSecurity>
  <Lines>33</Lines>
  <Paragraphs>9</Paragraphs>
  <ScaleCrop>false</ScaleCrop>
  <Company/>
  <LinksUpToDate>false</LinksUpToDate>
  <CharactersWithSpaces>4732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20</cp:revision>
  <dcterms:created xsi:type="dcterms:W3CDTF">2025-01-10T11:38:00Z</dcterms:created>
  <dcterms:modified xsi:type="dcterms:W3CDTF">2025-01-21T05:52:00Z</dcterms:modified>
</cp:coreProperties>
</file>