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735FF60" w14:textId="4207387A" w:rsidR="007F4FA2" w:rsidRPr="006403F3" w:rsidRDefault="007F4FA2" w:rsidP="007F4FA2">
      <w:pPr>
        <w:rPr>
          <w:rFonts w:ascii="Palatino Linotype" w:hAnsi="Palatino Linotype"/>
          <w:noProof/>
          <w:sz w:val="28"/>
          <w:szCs w:val="28"/>
        </w:rPr>
      </w:pPr>
      <w:bookmarkStart w:id="0" w:name="_Hlk187420632"/>
      <w:r w:rsidRPr="006403F3">
        <w:rPr>
          <w:rFonts w:ascii="Palatino Linotype" w:hAnsi="Palatino Linotype"/>
          <w:noProof/>
          <w:sz w:val="28"/>
          <w:szCs w:val="28"/>
        </w:rPr>
        <w:t>Worksheet: Credibility in Psychology Research</w:t>
      </w:r>
    </w:p>
    <w:p w14:paraId="58D514CD" w14:textId="50C71409" w:rsidR="007F4FA2" w:rsidRPr="007F4FA2" w:rsidRDefault="00B34F2B" w:rsidP="007F4FA2">
      <w:pPr>
        <w:rPr>
          <w:rFonts w:ascii="Palatino Linotype" w:hAnsi="Palatino Linotype"/>
          <w:noProof/>
          <w:sz w:val="20"/>
          <w:szCs w:val="20"/>
        </w:rPr>
      </w:pPr>
      <w:r>
        <w:rPr>
          <w:rFonts w:ascii="Palatino Linotype" w:hAnsi="Palatino Linotype"/>
          <w:noProof/>
          <w:sz w:val="20"/>
          <w:szCs w:val="20"/>
        </w:rPr>
        <w:drawing>
          <wp:anchor distT="0" distB="0" distL="114300" distR="114300" simplePos="0" relativeHeight="251658240" behindDoc="0" locked="0" layoutInCell="1" allowOverlap="1" wp14:anchorId="222B7463" wp14:editId="55DFAC73">
            <wp:simplePos x="0" y="0"/>
            <wp:positionH relativeFrom="margin">
              <wp:align>right</wp:align>
            </wp:positionH>
            <wp:positionV relativeFrom="paragraph">
              <wp:posOffset>5080</wp:posOffset>
            </wp:positionV>
            <wp:extent cx="2355256" cy="1569997"/>
            <wp:effectExtent l="0" t="0" r="6985" b="0"/>
            <wp:wrapSquare wrapText="bothSides"/>
            <wp:docPr id="1812448722" name="Picture 1" descr="A close-up of hands shaking&#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2448722" name="Picture 1" descr="A close-up of hands shaking&#10;&#10;Description automatically generated"/>
                    <pic:cNvPicPr/>
                  </pic:nvPicPr>
                  <pic:blipFill>
                    <a:blip r:embed="rId5" cstate="print">
                      <a:extLst>
                        <a:ext uri="{28A0092B-C50C-407E-A947-70E740481C1C}">
                          <a14:useLocalDpi xmlns:a14="http://schemas.microsoft.com/office/drawing/2010/main" val="0"/>
                        </a:ext>
                      </a:extLst>
                    </a:blip>
                    <a:stretch>
                      <a:fillRect/>
                    </a:stretch>
                  </pic:blipFill>
                  <pic:spPr>
                    <a:xfrm>
                      <a:off x="0" y="0"/>
                      <a:ext cx="2355256" cy="1569997"/>
                    </a:xfrm>
                    <a:prstGeom prst="rect">
                      <a:avLst/>
                    </a:prstGeom>
                  </pic:spPr>
                </pic:pic>
              </a:graphicData>
            </a:graphic>
            <wp14:sizeRelH relativeFrom="margin">
              <wp14:pctWidth>0</wp14:pctWidth>
            </wp14:sizeRelH>
            <wp14:sizeRelV relativeFrom="margin">
              <wp14:pctHeight>0</wp14:pctHeight>
            </wp14:sizeRelV>
          </wp:anchor>
        </w:drawing>
      </w:r>
      <w:r w:rsidR="007F4FA2">
        <w:rPr>
          <w:rFonts w:ascii="Palatino Linotype" w:hAnsi="Palatino Linotype"/>
          <w:noProof/>
          <w:sz w:val="20"/>
          <w:szCs w:val="20"/>
        </w:rPr>
        <w:t>‘</w:t>
      </w:r>
      <w:r w:rsidR="007F4FA2" w:rsidRPr="007F4FA2">
        <w:rPr>
          <w:rFonts w:ascii="Palatino Linotype" w:hAnsi="Palatino Linotype"/>
          <w:noProof/>
          <w:sz w:val="20"/>
          <w:szCs w:val="20"/>
        </w:rPr>
        <w:t>Ensuring Credibility in Psychology Research</w:t>
      </w:r>
      <w:r w:rsidR="007F4FA2">
        <w:rPr>
          <w:rFonts w:ascii="Palatino Linotype" w:hAnsi="Palatino Linotype"/>
          <w:noProof/>
          <w:sz w:val="20"/>
          <w:szCs w:val="20"/>
        </w:rPr>
        <w:t xml:space="preserve">’ </w:t>
      </w:r>
      <w:r w:rsidR="007F4FA2" w:rsidRPr="007F4FA2">
        <w:rPr>
          <w:rFonts w:ascii="Palatino Linotype" w:hAnsi="Palatino Linotype"/>
          <w:noProof/>
          <w:sz w:val="20"/>
          <w:szCs w:val="20"/>
        </w:rPr>
        <w:t>by Dr. Michael Carter, Visiting Research Psychologist</w:t>
      </w:r>
    </w:p>
    <w:p w14:paraId="018BD0B2" w14:textId="78F7AD7A" w:rsidR="007F4FA2" w:rsidRPr="007F4FA2" w:rsidRDefault="007F4FA2" w:rsidP="007F4FA2">
      <w:pPr>
        <w:rPr>
          <w:rFonts w:ascii="Palatino Linotype" w:hAnsi="Palatino Linotype"/>
          <w:noProof/>
          <w:sz w:val="20"/>
          <w:szCs w:val="20"/>
        </w:rPr>
      </w:pPr>
      <w:r w:rsidRPr="007F4FA2">
        <w:rPr>
          <w:rFonts w:ascii="Palatino Linotype" w:hAnsi="Palatino Linotype"/>
          <w:noProof/>
          <w:sz w:val="20"/>
          <w:szCs w:val="20"/>
        </w:rPr>
        <w:t>Good afternoon, everyone. Today, I’d like to discuss the concept of credibility in psychology research and why it’s vital for producing meaningful and trustworthy findings. Credibility refers to the confidence we can have in the accuracy of research results and their alignment with reality. Without credibility, the conclusions of a study lose their value, no matter how innovative or well-intentioned the research is.</w:t>
      </w:r>
    </w:p>
    <w:p w14:paraId="6BD1F66E" w14:textId="77777777" w:rsidR="007F4FA2" w:rsidRPr="007F4FA2" w:rsidRDefault="007F4FA2" w:rsidP="007F4FA2">
      <w:pPr>
        <w:rPr>
          <w:rFonts w:ascii="Palatino Linotype" w:hAnsi="Palatino Linotype"/>
          <w:noProof/>
          <w:sz w:val="20"/>
          <w:szCs w:val="20"/>
        </w:rPr>
      </w:pPr>
      <w:r w:rsidRPr="007F4FA2">
        <w:rPr>
          <w:rFonts w:ascii="Palatino Linotype" w:hAnsi="Palatino Linotype"/>
          <w:noProof/>
          <w:sz w:val="20"/>
          <w:szCs w:val="20"/>
        </w:rPr>
        <w:t>Let me share an example from my recent study on the impact of mindfulness practices on stress reduction in college students. Ensuring the credibility of my findings involved several steps, which I’ll outline as we go.</w:t>
      </w:r>
    </w:p>
    <w:p w14:paraId="70E7DBE3" w14:textId="77777777" w:rsidR="007F4FA2" w:rsidRPr="007F4FA2" w:rsidRDefault="007F4FA2" w:rsidP="007F4FA2">
      <w:pPr>
        <w:rPr>
          <w:rFonts w:ascii="Palatino Linotype" w:hAnsi="Palatino Linotype"/>
          <w:noProof/>
          <w:sz w:val="20"/>
          <w:szCs w:val="20"/>
        </w:rPr>
      </w:pPr>
      <w:r w:rsidRPr="007F4FA2">
        <w:rPr>
          <w:rFonts w:ascii="Palatino Linotype" w:hAnsi="Palatino Linotype"/>
          <w:noProof/>
          <w:sz w:val="20"/>
          <w:szCs w:val="20"/>
        </w:rPr>
        <w:t>1. Ensuring Credibility in Research Design</w:t>
      </w:r>
      <w:r w:rsidRPr="007F4FA2">
        <w:rPr>
          <w:rFonts w:ascii="Palatino Linotype" w:hAnsi="Palatino Linotype"/>
          <w:noProof/>
          <w:sz w:val="20"/>
          <w:szCs w:val="20"/>
        </w:rPr>
        <w:br/>
        <w:t>The first step to credibility is a solid research design. My study was a mixed-methods design, combining a quantitative component (stress level measurements using validated scales) and a qualitative component (interviews with participants). By triangulating the data from these two approaches, I increased the credibility of the findings. Triangulation allows researchers to cross-check their results by using multiple methods or sources.</w:t>
      </w:r>
    </w:p>
    <w:p w14:paraId="09EB777F" w14:textId="77777777" w:rsidR="007F4FA2" w:rsidRPr="007F4FA2" w:rsidRDefault="007F4FA2" w:rsidP="007F4FA2">
      <w:pPr>
        <w:rPr>
          <w:rFonts w:ascii="Palatino Linotype" w:hAnsi="Palatino Linotype"/>
          <w:noProof/>
          <w:sz w:val="20"/>
          <w:szCs w:val="20"/>
        </w:rPr>
      </w:pPr>
      <w:r w:rsidRPr="007F4FA2">
        <w:rPr>
          <w:rFonts w:ascii="Palatino Linotype" w:hAnsi="Palatino Linotype"/>
          <w:noProof/>
          <w:sz w:val="20"/>
          <w:szCs w:val="20"/>
        </w:rPr>
        <w:t>2. Participant Selection and Representativeness</w:t>
      </w:r>
      <w:r w:rsidRPr="007F4FA2">
        <w:rPr>
          <w:rFonts w:ascii="Palatino Linotype" w:hAnsi="Palatino Linotype"/>
          <w:noProof/>
          <w:sz w:val="20"/>
          <w:szCs w:val="20"/>
        </w:rPr>
        <w:br/>
        <w:t>A key factor in credibility is choosing participants who represent the population you’re studying. For my research, I selected a diverse sample of students from different academic backgrounds, ages, and stress levels to ensure the findings could be generalized to a broader college population. Credibility can be undermined if the sample is too narrow or biased.</w:t>
      </w:r>
    </w:p>
    <w:p w14:paraId="2954097F" w14:textId="77777777" w:rsidR="007F4FA2" w:rsidRPr="007F4FA2" w:rsidRDefault="007F4FA2" w:rsidP="007F4FA2">
      <w:pPr>
        <w:rPr>
          <w:rFonts w:ascii="Palatino Linotype" w:hAnsi="Palatino Linotype"/>
          <w:noProof/>
          <w:sz w:val="20"/>
          <w:szCs w:val="20"/>
        </w:rPr>
      </w:pPr>
      <w:r w:rsidRPr="007F4FA2">
        <w:rPr>
          <w:rFonts w:ascii="Palatino Linotype" w:hAnsi="Palatino Linotype"/>
          <w:noProof/>
          <w:sz w:val="20"/>
          <w:szCs w:val="20"/>
        </w:rPr>
        <w:t>3. Transparency in Procedures</w:t>
      </w:r>
      <w:r w:rsidRPr="007F4FA2">
        <w:rPr>
          <w:rFonts w:ascii="Palatino Linotype" w:hAnsi="Palatino Linotype"/>
          <w:noProof/>
          <w:sz w:val="20"/>
          <w:szCs w:val="20"/>
        </w:rPr>
        <w:br/>
        <w:t>Credibility also requires transparency in the procedures used. In my study, I documented every step of the process—from how participants were recruited to how mindfulness sessions were conducted. This transparency allows others to replicate the study and evaluate its reliability.</w:t>
      </w:r>
    </w:p>
    <w:p w14:paraId="17FD161F" w14:textId="77777777" w:rsidR="007F4FA2" w:rsidRPr="007F4FA2" w:rsidRDefault="007F4FA2" w:rsidP="007F4FA2">
      <w:pPr>
        <w:rPr>
          <w:rFonts w:ascii="Palatino Linotype" w:hAnsi="Palatino Linotype"/>
          <w:noProof/>
          <w:sz w:val="20"/>
          <w:szCs w:val="20"/>
        </w:rPr>
      </w:pPr>
      <w:r w:rsidRPr="007F4FA2">
        <w:rPr>
          <w:rFonts w:ascii="Palatino Linotype" w:hAnsi="Palatino Linotype"/>
          <w:noProof/>
          <w:sz w:val="20"/>
          <w:szCs w:val="20"/>
        </w:rPr>
        <w:t>4. Participant Validation</w:t>
      </w:r>
      <w:r w:rsidRPr="007F4FA2">
        <w:rPr>
          <w:rFonts w:ascii="Palatino Linotype" w:hAnsi="Palatino Linotype"/>
          <w:noProof/>
          <w:sz w:val="20"/>
          <w:szCs w:val="20"/>
        </w:rPr>
        <w:br/>
        <w:t>One of the most effective ways to ensure credibility in qualitative research is participant validation, also called member checking. After analyzing the interview data, I shared my interpretations with participants to confirm that my conclusions accurately reflected their experiences. This step helps minimize researcher bias and ensures the results align with participants’ perspectives.</w:t>
      </w:r>
    </w:p>
    <w:p w14:paraId="63465397" w14:textId="77777777" w:rsidR="007F4FA2" w:rsidRPr="007F4FA2" w:rsidRDefault="007F4FA2" w:rsidP="007F4FA2">
      <w:pPr>
        <w:rPr>
          <w:rFonts w:ascii="Palatino Linotype" w:hAnsi="Palatino Linotype"/>
          <w:noProof/>
          <w:sz w:val="20"/>
          <w:szCs w:val="20"/>
        </w:rPr>
      </w:pPr>
      <w:r w:rsidRPr="007F4FA2">
        <w:rPr>
          <w:rFonts w:ascii="Palatino Linotype" w:hAnsi="Palatino Linotype"/>
          <w:noProof/>
          <w:sz w:val="20"/>
          <w:szCs w:val="20"/>
        </w:rPr>
        <w:t>5. Peer Debriefing</w:t>
      </w:r>
      <w:r w:rsidRPr="007F4FA2">
        <w:rPr>
          <w:rFonts w:ascii="Palatino Linotype" w:hAnsi="Palatino Linotype"/>
          <w:noProof/>
          <w:sz w:val="20"/>
          <w:szCs w:val="20"/>
        </w:rPr>
        <w:br/>
        <w:t>To further enhance credibility, I conducted peer debriefing sessions with colleagues. They reviewed my methods, data analysis, and conclusions to check for potential biases or flaws. Having other experts critique your work is essential for identifying blind spots you might have overlooked.</w:t>
      </w:r>
    </w:p>
    <w:p w14:paraId="1C01A7C4" w14:textId="77777777" w:rsidR="007F4FA2" w:rsidRPr="007F4FA2" w:rsidRDefault="007F4FA2" w:rsidP="007F4FA2">
      <w:pPr>
        <w:rPr>
          <w:rFonts w:ascii="Palatino Linotype" w:hAnsi="Palatino Linotype"/>
          <w:noProof/>
          <w:sz w:val="20"/>
          <w:szCs w:val="20"/>
        </w:rPr>
      </w:pPr>
      <w:r w:rsidRPr="007F4FA2">
        <w:rPr>
          <w:rFonts w:ascii="Palatino Linotype" w:hAnsi="Palatino Linotype"/>
          <w:noProof/>
          <w:sz w:val="20"/>
          <w:szCs w:val="20"/>
        </w:rPr>
        <w:t>Challenges in Ensuring Credibility</w:t>
      </w:r>
      <w:r w:rsidRPr="007F4FA2">
        <w:rPr>
          <w:rFonts w:ascii="Palatino Linotype" w:hAnsi="Palatino Linotype"/>
          <w:noProof/>
          <w:sz w:val="20"/>
          <w:szCs w:val="20"/>
        </w:rPr>
        <w:br/>
        <w:t>Of course, there are challenges to ensuring credibility. Time constraints can limit how thorough you can be, and participant validation isn’t always feasible in large-scale studies. Additionally, researcher bias is always a potential risk, which is why reflexivity—being aware of your own biases—is so important.</w:t>
      </w:r>
    </w:p>
    <w:p w14:paraId="068DD0DD" w14:textId="77777777" w:rsidR="007F4FA2" w:rsidRPr="007F4FA2" w:rsidRDefault="007F4FA2" w:rsidP="007F4FA2">
      <w:pPr>
        <w:rPr>
          <w:rFonts w:ascii="Palatino Linotype" w:hAnsi="Palatino Linotype"/>
          <w:noProof/>
          <w:sz w:val="20"/>
          <w:szCs w:val="20"/>
        </w:rPr>
      </w:pPr>
      <w:r w:rsidRPr="007F4FA2">
        <w:rPr>
          <w:rFonts w:ascii="Palatino Linotype" w:hAnsi="Palatino Linotype"/>
          <w:noProof/>
          <w:sz w:val="20"/>
          <w:szCs w:val="20"/>
        </w:rPr>
        <w:lastRenderedPageBreak/>
        <w:t>Implications for Psychology Research</w:t>
      </w:r>
      <w:r w:rsidRPr="007F4FA2">
        <w:rPr>
          <w:rFonts w:ascii="Palatino Linotype" w:hAnsi="Palatino Linotype"/>
          <w:noProof/>
          <w:sz w:val="20"/>
          <w:szCs w:val="20"/>
        </w:rPr>
        <w:br/>
        <w:t>Why does credibility matter so much? It’s the foundation for evidence-based practices in psychology. Whether you’re developing a new therapy, designing an intervention, or informing public policy, credible research ensures that the outcomes are reliable and applicable to real-world contexts. Without credibility, we risk wasting resources on interventions that don’t work or, worse, that harm the people we’re trying to help.</w:t>
      </w:r>
    </w:p>
    <w:p w14:paraId="09926CC7" w14:textId="77777777" w:rsidR="007F4FA2" w:rsidRDefault="007F4FA2" w:rsidP="007F4FA2">
      <w:pPr>
        <w:rPr>
          <w:rFonts w:ascii="Palatino Linotype" w:hAnsi="Palatino Linotype"/>
          <w:noProof/>
          <w:sz w:val="20"/>
          <w:szCs w:val="20"/>
        </w:rPr>
      </w:pPr>
      <w:r w:rsidRPr="007F4FA2">
        <w:rPr>
          <w:rFonts w:ascii="Palatino Linotype" w:hAnsi="Palatino Linotype"/>
          <w:noProof/>
          <w:sz w:val="20"/>
          <w:szCs w:val="20"/>
        </w:rPr>
        <w:t>In conclusion, credibility in research isn’t just a nice-to-have—it’s a necessity. By paying attention to research design, transparency, participant validation, and peer debriefing, we can produce findings that truly contribute to the field of psychology.</w:t>
      </w:r>
    </w:p>
    <w:p w14:paraId="744B4280" w14:textId="77777777" w:rsidR="006403F3" w:rsidRPr="007F4FA2" w:rsidRDefault="006403F3" w:rsidP="007F4FA2">
      <w:pPr>
        <w:rPr>
          <w:rFonts w:ascii="Palatino Linotype" w:hAnsi="Palatino Linotype"/>
          <w:noProof/>
          <w:sz w:val="20"/>
          <w:szCs w:val="20"/>
        </w:rPr>
      </w:pPr>
    </w:p>
    <w:p w14:paraId="06673F38" w14:textId="77777777" w:rsidR="007F4FA2" w:rsidRPr="007F4FA2" w:rsidRDefault="007F4FA2">
      <w:pPr>
        <w:numPr>
          <w:ilvl w:val="0"/>
          <w:numId w:val="1"/>
        </w:numPr>
        <w:rPr>
          <w:rFonts w:ascii="Palatino Linotype" w:hAnsi="Palatino Linotype"/>
          <w:noProof/>
          <w:sz w:val="20"/>
          <w:szCs w:val="20"/>
        </w:rPr>
      </w:pPr>
      <w:r w:rsidRPr="007F4FA2">
        <w:rPr>
          <w:rFonts w:ascii="Palatino Linotype" w:hAnsi="Palatino Linotype"/>
          <w:noProof/>
          <w:sz w:val="20"/>
          <w:szCs w:val="20"/>
        </w:rPr>
        <w:t>What is credibility in psychology research?</w:t>
      </w:r>
    </w:p>
    <w:p w14:paraId="41F0F5B9" w14:textId="77777777" w:rsidR="007F4FA2" w:rsidRPr="007F4FA2" w:rsidRDefault="007F4FA2">
      <w:pPr>
        <w:numPr>
          <w:ilvl w:val="0"/>
          <w:numId w:val="1"/>
        </w:numPr>
        <w:rPr>
          <w:rFonts w:ascii="Palatino Linotype" w:hAnsi="Palatino Linotype"/>
          <w:noProof/>
          <w:sz w:val="20"/>
          <w:szCs w:val="20"/>
        </w:rPr>
      </w:pPr>
      <w:r w:rsidRPr="007F4FA2">
        <w:rPr>
          <w:rFonts w:ascii="Palatino Linotype" w:hAnsi="Palatino Linotype"/>
          <w:noProof/>
          <w:sz w:val="20"/>
          <w:szCs w:val="20"/>
        </w:rPr>
        <w:t>Why is credibility important for research findings?</w:t>
      </w:r>
    </w:p>
    <w:p w14:paraId="540FA4C1" w14:textId="77777777" w:rsidR="007F4FA2" w:rsidRPr="007F4FA2" w:rsidRDefault="007F4FA2">
      <w:pPr>
        <w:numPr>
          <w:ilvl w:val="0"/>
          <w:numId w:val="1"/>
        </w:numPr>
        <w:rPr>
          <w:rFonts w:ascii="Palatino Linotype" w:hAnsi="Palatino Linotype"/>
          <w:noProof/>
          <w:sz w:val="20"/>
          <w:szCs w:val="20"/>
        </w:rPr>
      </w:pPr>
      <w:r w:rsidRPr="007F4FA2">
        <w:rPr>
          <w:rFonts w:ascii="Palatino Linotype" w:hAnsi="Palatino Linotype"/>
          <w:noProof/>
          <w:sz w:val="20"/>
          <w:szCs w:val="20"/>
        </w:rPr>
        <w:t>What example did Dr. Carter provide to illustrate credibility in research?</w:t>
      </w:r>
    </w:p>
    <w:p w14:paraId="77306530" w14:textId="77777777" w:rsidR="007F4FA2" w:rsidRPr="007F4FA2" w:rsidRDefault="007F4FA2">
      <w:pPr>
        <w:numPr>
          <w:ilvl w:val="0"/>
          <w:numId w:val="1"/>
        </w:numPr>
        <w:rPr>
          <w:rFonts w:ascii="Palatino Linotype" w:hAnsi="Palatino Linotype"/>
          <w:noProof/>
          <w:sz w:val="20"/>
          <w:szCs w:val="20"/>
        </w:rPr>
      </w:pPr>
      <w:r w:rsidRPr="007F4FA2">
        <w:rPr>
          <w:rFonts w:ascii="Palatino Linotype" w:hAnsi="Palatino Linotype"/>
          <w:noProof/>
          <w:sz w:val="20"/>
          <w:szCs w:val="20"/>
        </w:rPr>
        <w:t>What is triangulation, and how does it enhance credibility?</w:t>
      </w:r>
    </w:p>
    <w:p w14:paraId="16A6E3EB" w14:textId="77777777" w:rsidR="007F4FA2" w:rsidRPr="007F4FA2" w:rsidRDefault="007F4FA2">
      <w:pPr>
        <w:numPr>
          <w:ilvl w:val="0"/>
          <w:numId w:val="1"/>
        </w:numPr>
        <w:rPr>
          <w:rFonts w:ascii="Palatino Linotype" w:hAnsi="Palatino Linotype"/>
          <w:noProof/>
          <w:sz w:val="20"/>
          <w:szCs w:val="20"/>
        </w:rPr>
      </w:pPr>
      <w:r w:rsidRPr="007F4FA2">
        <w:rPr>
          <w:rFonts w:ascii="Palatino Linotype" w:hAnsi="Palatino Linotype"/>
          <w:noProof/>
          <w:sz w:val="20"/>
          <w:szCs w:val="20"/>
        </w:rPr>
        <w:t>Why is participant representativeness important for credibility?</w:t>
      </w:r>
    </w:p>
    <w:p w14:paraId="1B825D0E" w14:textId="77777777" w:rsidR="007F4FA2" w:rsidRPr="007F4FA2" w:rsidRDefault="007F4FA2">
      <w:pPr>
        <w:numPr>
          <w:ilvl w:val="0"/>
          <w:numId w:val="1"/>
        </w:numPr>
        <w:rPr>
          <w:rFonts w:ascii="Palatino Linotype" w:hAnsi="Palatino Linotype"/>
          <w:noProof/>
          <w:sz w:val="20"/>
          <w:szCs w:val="20"/>
        </w:rPr>
      </w:pPr>
      <w:r w:rsidRPr="007F4FA2">
        <w:rPr>
          <w:rFonts w:ascii="Palatino Linotype" w:hAnsi="Palatino Linotype"/>
          <w:noProof/>
          <w:sz w:val="20"/>
          <w:szCs w:val="20"/>
        </w:rPr>
        <w:t>How did Dr. Carter ensure transparency in his study?</w:t>
      </w:r>
    </w:p>
    <w:p w14:paraId="73389BC7" w14:textId="77777777" w:rsidR="007F4FA2" w:rsidRPr="007F4FA2" w:rsidRDefault="007F4FA2">
      <w:pPr>
        <w:numPr>
          <w:ilvl w:val="0"/>
          <w:numId w:val="1"/>
        </w:numPr>
        <w:rPr>
          <w:rFonts w:ascii="Palatino Linotype" w:hAnsi="Palatino Linotype"/>
          <w:noProof/>
          <w:sz w:val="20"/>
          <w:szCs w:val="20"/>
        </w:rPr>
      </w:pPr>
      <w:r w:rsidRPr="007F4FA2">
        <w:rPr>
          <w:rFonts w:ascii="Palatino Linotype" w:hAnsi="Palatino Linotype"/>
          <w:noProof/>
          <w:sz w:val="20"/>
          <w:szCs w:val="20"/>
        </w:rPr>
        <w:t>What is participant validation, and why is it used?</w:t>
      </w:r>
    </w:p>
    <w:p w14:paraId="5DBD1C40" w14:textId="77777777" w:rsidR="007F4FA2" w:rsidRPr="007F4FA2" w:rsidRDefault="007F4FA2">
      <w:pPr>
        <w:numPr>
          <w:ilvl w:val="0"/>
          <w:numId w:val="1"/>
        </w:numPr>
        <w:rPr>
          <w:rFonts w:ascii="Palatino Linotype" w:hAnsi="Palatino Linotype"/>
          <w:noProof/>
          <w:sz w:val="20"/>
          <w:szCs w:val="20"/>
        </w:rPr>
      </w:pPr>
      <w:r w:rsidRPr="007F4FA2">
        <w:rPr>
          <w:rFonts w:ascii="Palatino Linotype" w:hAnsi="Palatino Linotype"/>
          <w:noProof/>
          <w:sz w:val="20"/>
          <w:szCs w:val="20"/>
        </w:rPr>
        <w:t>What is the purpose of peer debriefing in research?</w:t>
      </w:r>
    </w:p>
    <w:p w14:paraId="3AF19FF0" w14:textId="77777777" w:rsidR="007F4FA2" w:rsidRPr="007F4FA2" w:rsidRDefault="007F4FA2">
      <w:pPr>
        <w:numPr>
          <w:ilvl w:val="0"/>
          <w:numId w:val="1"/>
        </w:numPr>
        <w:rPr>
          <w:rFonts w:ascii="Palatino Linotype" w:hAnsi="Palatino Linotype"/>
          <w:noProof/>
          <w:sz w:val="20"/>
          <w:szCs w:val="20"/>
        </w:rPr>
      </w:pPr>
      <w:r w:rsidRPr="007F4FA2">
        <w:rPr>
          <w:rFonts w:ascii="Palatino Linotype" w:hAnsi="Palatino Linotype"/>
          <w:noProof/>
          <w:sz w:val="20"/>
          <w:szCs w:val="20"/>
        </w:rPr>
        <w:t>How does documenting research procedures improve credibility?</w:t>
      </w:r>
    </w:p>
    <w:p w14:paraId="6291881C" w14:textId="77777777" w:rsidR="007F4FA2" w:rsidRPr="007F4FA2" w:rsidRDefault="007F4FA2">
      <w:pPr>
        <w:numPr>
          <w:ilvl w:val="0"/>
          <w:numId w:val="1"/>
        </w:numPr>
        <w:rPr>
          <w:rFonts w:ascii="Palatino Linotype" w:hAnsi="Palatino Linotype"/>
          <w:noProof/>
          <w:sz w:val="20"/>
          <w:szCs w:val="20"/>
        </w:rPr>
      </w:pPr>
      <w:r w:rsidRPr="007F4FA2">
        <w:rPr>
          <w:rFonts w:ascii="Palatino Linotype" w:hAnsi="Palatino Linotype"/>
          <w:noProof/>
          <w:sz w:val="20"/>
          <w:szCs w:val="20"/>
        </w:rPr>
        <w:t>What is one challenge of ensuring credibility in qualitative research?</w:t>
      </w:r>
    </w:p>
    <w:p w14:paraId="041F96C8" w14:textId="77777777" w:rsidR="007F4FA2" w:rsidRPr="007F4FA2" w:rsidRDefault="007F4FA2">
      <w:pPr>
        <w:numPr>
          <w:ilvl w:val="0"/>
          <w:numId w:val="1"/>
        </w:numPr>
        <w:rPr>
          <w:rFonts w:ascii="Palatino Linotype" w:hAnsi="Palatino Linotype"/>
          <w:noProof/>
          <w:sz w:val="20"/>
          <w:szCs w:val="20"/>
        </w:rPr>
      </w:pPr>
      <w:r w:rsidRPr="007F4FA2">
        <w:rPr>
          <w:rFonts w:ascii="Palatino Linotype" w:hAnsi="Palatino Linotype"/>
          <w:noProof/>
          <w:sz w:val="20"/>
          <w:szCs w:val="20"/>
        </w:rPr>
        <w:t>How can researcher bias affect credibility?</w:t>
      </w:r>
    </w:p>
    <w:p w14:paraId="4AE82CC1" w14:textId="77777777" w:rsidR="007F4FA2" w:rsidRPr="007F4FA2" w:rsidRDefault="007F4FA2">
      <w:pPr>
        <w:numPr>
          <w:ilvl w:val="0"/>
          <w:numId w:val="1"/>
        </w:numPr>
        <w:rPr>
          <w:rFonts w:ascii="Palatino Linotype" w:hAnsi="Palatino Linotype"/>
          <w:noProof/>
          <w:sz w:val="20"/>
          <w:szCs w:val="20"/>
        </w:rPr>
      </w:pPr>
      <w:r w:rsidRPr="007F4FA2">
        <w:rPr>
          <w:rFonts w:ascii="Palatino Linotype" w:hAnsi="Palatino Linotype"/>
          <w:noProof/>
          <w:sz w:val="20"/>
          <w:szCs w:val="20"/>
        </w:rPr>
        <w:t>Why is reflexivity important for credibility in research?</w:t>
      </w:r>
    </w:p>
    <w:p w14:paraId="4809C77F" w14:textId="77777777" w:rsidR="007F4FA2" w:rsidRPr="007F4FA2" w:rsidRDefault="007F4FA2">
      <w:pPr>
        <w:numPr>
          <w:ilvl w:val="0"/>
          <w:numId w:val="1"/>
        </w:numPr>
        <w:rPr>
          <w:rFonts w:ascii="Palatino Linotype" w:hAnsi="Palatino Linotype"/>
          <w:noProof/>
          <w:sz w:val="20"/>
          <w:szCs w:val="20"/>
        </w:rPr>
      </w:pPr>
      <w:r w:rsidRPr="007F4FA2">
        <w:rPr>
          <w:rFonts w:ascii="Palatino Linotype" w:hAnsi="Palatino Linotype"/>
          <w:noProof/>
          <w:sz w:val="20"/>
          <w:szCs w:val="20"/>
        </w:rPr>
        <w:t>What are some benefits of combining quantitative and qualitative methods in research?</w:t>
      </w:r>
    </w:p>
    <w:p w14:paraId="3A3735BE" w14:textId="77777777" w:rsidR="007F4FA2" w:rsidRPr="007F4FA2" w:rsidRDefault="007F4FA2">
      <w:pPr>
        <w:numPr>
          <w:ilvl w:val="0"/>
          <w:numId w:val="1"/>
        </w:numPr>
        <w:rPr>
          <w:rFonts w:ascii="Palatino Linotype" w:hAnsi="Palatino Linotype"/>
          <w:noProof/>
          <w:sz w:val="20"/>
          <w:szCs w:val="20"/>
        </w:rPr>
      </w:pPr>
      <w:r w:rsidRPr="007F4FA2">
        <w:rPr>
          <w:rFonts w:ascii="Palatino Linotype" w:hAnsi="Palatino Linotype"/>
          <w:noProof/>
          <w:sz w:val="20"/>
          <w:szCs w:val="20"/>
        </w:rPr>
        <w:t>What does participant validation minimize in qualitative studies?</w:t>
      </w:r>
    </w:p>
    <w:p w14:paraId="7315955C" w14:textId="77777777" w:rsidR="007F4FA2" w:rsidRPr="007F4FA2" w:rsidRDefault="007F4FA2">
      <w:pPr>
        <w:numPr>
          <w:ilvl w:val="0"/>
          <w:numId w:val="1"/>
        </w:numPr>
        <w:rPr>
          <w:rFonts w:ascii="Palatino Linotype" w:hAnsi="Palatino Linotype"/>
          <w:noProof/>
          <w:sz w:val="20"/>
          <w:szCs w:val="20"/>
        </w:rPr>
      </w:pPr>
      <w:r w:rsidRPr="007F4FA2">
        <w:rPr>
          <w:rFonts w:ascii="Palatino Linotype" w:hAnsi="Palatino Linotype"/>
          <w:noProof/>
          <w:sz w:val="20"/>
          <w:szCs w:val="20"/>
        </w:rPr>
        <w:t>What are the potential consequences of research lacking credibility?</w:t>
      </w:r>
    </w:p>
    <w:p w14:paraId="6E40CAB6" w14:textId="77777777" w:rsidR="007F4FA2" w:rsidRPr="007F4FA2" w:rsidRDefault="007F4FA2">
      <w:pPr>
        <w:numPr>
          <w:ilvl w:val="0"/>
          <w:numId w:val="2"/>
        </w:numPr>
        <w:rPr>
          <w:rFonts w:ascii="Palatino Linotype" w:hAnsi="Palatino Linotype"/>
          <w:noProof/>
          <w:sz w:val="20"/>
          <w:szCs w:val="20"/>
        </w:rPr>
      </w:pPr>
      <w:r w:rsidRPr="007F4FA2">
        <w:rPr>
          <w:rFonts w:ascii="Palatino Linotype" w:hAnsi="Palatino Linotype"/>
          <w:noProof/>
          <w:sz w:val="20"/>
          <w:szCs w:val="20"/>
        </w:rPr>
        <w:t>How might time constraints limit a researcher’s ability to ensure credibility?</w:t>
      </w:r>
    </w:p>
    <w:p w14:paraId="46AD9849" w14:textId="77777777" w:rsidR="007F4FA2" w:rsidRPr="007F4FA2" w:rsidRDefault="007F4FA2">
      <w:pPr>
        <w:numPr>
          <w:ilvl w:val="0"/>
          <w:numId w:val="2"/>
        </w:numPr>
        <w:rPr>
          <w:rFonts w:ascii="Palatino Linotype" w:hAnsi="Palatino Linotype"/>
          <w:noProof/>
          <w:sz w:val="20"/>
          <w:szCs w:val="20"/>
        </w:rPr>
      </w:pPr>
      <w:r w:rsidRPr="007F4FA2">
        <w:rPr>
          <w:rFonts w:ascii="Palatino Linotype" w:hAnsi="Palatino Linotype"/>
          <w:noProof/>
          <w:sz w:val="20"/>
          <w:szCs w:val="20"/>
        </w:rPr>
        <w:t>Why do you think participant validation might not be feasible in large-scale studies?</w:t>
      </w:r>
    </w:p>
    <w:p w14:paraId="0CB7FF37" w14:textId="77777777" w:rsidR="007F4FA2" w:rsidRPr="007F4FA2" w:rsidRDefault="007F4FA2">
      <w:pPr>
        <w:numPr>
          <w:ilvl w:val="0"/>
          <w:numId w:val="2"/>
        </w:numPr>
        <w:rPr>
          <w:rFonts w:ascii="Palatino Linotype" w:hAnsi="Palatino Linotype"/>
          <w:noProof/>
          <w:sz w:val="20"/>
          <w:szCs w:val="20"/>
        </w:rPr>
      </w:pPr>
      <w:r w:rsidRPr="007F4FA2">
        <w:rPr>
          <w:rFonts w:ascii="Palatino Linotype" w:hAnsi="Palatino Linotype"/>
          <w:noProof/>
          <w:sz w:val="20"/>
          <w:szCs w:val="20"/>
        </w:rPr>
        <w:t>What strategies could researchers use to minimize researcher bias and improve credibility?</w:t>
      </w:r>
    </w:p>
    <w:p w14:paraId="09C69A87" w14:textId="77777777" w:rsidR="007F4FA2" w:rsidRPr="007F4FA2" w:rsidRDefault="007F4FA2">
      <w:pPr>
        <w:numPr>
          <w:ilvl w:val="0"/>
          <w:numId w:val="2"/>
        </w:numPr>
        <w:rPr>
          <w:rFonts w:ascii="Palatino Linotype" w:hAnsi="Palatino Linotype"/>
          <w:noProof/>
          <w:sz w:val="20"/>
          <w:szCs w:val="20"/>
        </w:rPr>
      </w:pPr>
      <w:r w:rsidRPr="007F4FA2">
        <w:rPr>
          <w:rFonts w:ascii="Palatino Linotype" w:hAnsi="Palatino Linotype"/>
          <w:noProof/>
          <w:sz w:val="20"/>
          <w:szCs w:val="20"/>
        </w:rPr>
        <w:t>Reflect on a psychological study you’ve learned about. What steps might the researchers have taken to ensure credibility?</w:t>
      </w:r>
    </w:p>
    <w:p w14:paraId="5226CAC6" w14:textId="0365D75F" w:rsidR="00120ED3" w:rsidRPr="006403F3" w:rsidRDefault="007F4FA2">
      <w:pPr>
        <w:numPr>
          <w:ilvl w:val="0"/>
          <w:numId w:val="2"/>
        </w:numPr>
        <w:rPr>
          <w:rFonts w:ascii="Palatino Linotype" w:hAnsi="Palatino Linotype"/>
          <w:noProof/>
          <w:sz w:val="20"/>
          <w:szCs w:val="20"/>
        </w:rPr>
      </w:pPr>
      <w:r w:rsidRPr="007F4FA2">
        <w:rPr>
          <w:rFonts w:ascii="Palatino Linotype" w:hAnsi="Palatino Linotype"/>
          <w:noProof/>
          <w:sz w:val="20"/>
          <w:szCs w:val="20"/>
        </w:rPr>
        <w:t>Why is credibility particularly important for psychology research that informs public policy or therapy?</w:t>
      </w:r>
    </w:p>
    <w:p w14:paraId="3049B8F1" w14:textId="27A72442" w:rsidR="00E45765" w:rsidRPr="00120ED3" w:rsidRDefault="00F07FA5" w:rsidP="003F1286">
      <w:pPr>
        <w:rPr>
          <w:rFonts w:ascii="Arial" w:hAnsi="Arial" w:cs="Arial"/>
          <w:sz w:val="12"/>
          <w:szCs w:val="12"/>
        </w:rPr>
      </w:pPr>
      <w:r w:rsidRPr="00120ED3">
        <w:rPr>
          <w:rFonts w:ascii="Arial" w:hAnsi="Arial" w:cs="Arial"/>
          <w:sz w:val="12"/>
          <w:szCs w:val="12"/>
        </w:rPr>
        <w:t xml:space="preserve">This worksheet is a free download from </w:t>
      </w:r>
      <w:proofErr w:type="spellStart"/>
      <w:r w:rsidRPr="00120ED3">
        <w:rPr>
          <w:rFonts w:ascii="Arial" w:hAnsi="Arial" w:cs="Arial"/>
          <w:sz w:val="12"/>
          <w:szCs w:val="12"/>
        </w:rPr>
        <w:t>TomCoster</w:t>
      </w:r>
      <w:proofErr w:type="spellEnd"/>
      <w:r w:rsidRPr="00120ED3">
        <w:rPr>
          <w:rFonts w:ascii="Arial" w:hAnsi="Arial" w:cs="Arial"/>
          <w:sz w:val="12"/>
          <w:szCs w:val="12"/>
        </w:rPr>
        <w:t xml:space="preserve">[dot]com. Please support us by buying a copy of </w:t>
      </w:r>
      <w:r w:rsidRPr="00120ED3">
        <w:rPr>
          <w:rFonts w:ascii="Arial" w:hAnsi="Arial" w:cs="Arial"/>
          <w:i/>
          <w:iCs/>
          <w:sz w:val="12"/>
          <w:szCs w:val="12"/>
        </w:rPr>
        <w:t>How to succeed at high school or college</w:t>
      </w:r>
      <w:r w:rsidRPr="00120ED3">
        <w:rPr>
          <w:rFonts w:ascii="Arial" w:hAnsi="Arial" w:cs="Arial"/>
          <w:sz w:val="12"/>
          <w:szCs w:val="12"/>
        </w:rPr>
        <w:t xml:space="preserve"> by Tom Coster – available on Amazon.</w:t>
      </w:r>
      <w:bookmarkEnd w:id="0"/>
    </w:p>
    <w:sectPr w:rsidR="00E45765" w:rsidRPr="00120ED3" w:rsidSect="005D104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4965EF7"/>
    <w:multiLevelType w:val="multilevel"/>
    <w:tmpl w:val="DD7C603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655C35A9"/>
    <w:multiLevelType w:val="multilevel"/>
    <w:tmpl w:val="86A03F78"/>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677031471">
    <w:abstractNumId w:val="0"/>
  </w:num>
  <w:num w:numId="2" w16cid:durableId="423383913">
    <w:abstractNumId w:val="1"/>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8"/>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A5435"/>
    <w:rsid w:val="000D1934"/>
    <w:rsid w:val="00120ED3"/>
    <w:rsid w:val="0015506C"/>
    <w:rsid w:val="00160809"/>
    <w:rsid w:val="00177393"/>
    <w:rsid w:val="001E52CF"/>
    <w:rsid w:val="00320E70"/>
    <w:rsid w:val="003743E1"/>
    <w:rsid w:val="003817C8"/>
    <w:rsid w:val="003A5435"/>
    <w:rsid w:val="003F1286"/>
    <w:rsid w:val="004422D2"/>
    <w:rsid w:val="004928E5"/>
    <w:rsid w:val="004F382F"/>
    <w:rsid w:val="00550C6E"/>
    <w:rsid w:val="005A2B1A"/>
    <w:rsid w:val="005D1040"/>
    <w:rsid w:val="006403F3"/>
    <w:rsid w:val="00695EA8"/>
    <w:rsid w:val="006E5BE5"/>
    <w:rsid w:val="007F4FA2"/>
    <w:rsid w:val="008503CD"/>
    <w:rsid w:val="008A4F37"/>
    <w:rsid w:val="00A47E83"/>
    <w:rsid w:val="00AA68EC"/>
    <w:rsid w:val="00B25AAB"/>
    <w:rsid w:val="00B34F2B"/>
    <w:rsid w:val="00B4782F"/>
    <w:rsid w:val="00B91DFE"/>
    <w:rsid w:val="00BF1E73"/>
    <w:rsid w:val="00C31E4B"/>
    <w:rsid w:val="00C83A8A"/>
    <w:rsid w:val="00D80A9D"/>
    <w:rsid w:val="00DB3D93"/>
    <w:rsid w:val="00DD4ADA"/>
    <w:rsid w:val="00DF0C6B"/>
    <w:rsid w:val="00E45765"/>
    <w:rsid w:val="00EB498A"/>
    <w:rsid w:val="00F07FA5"/>
    <w:rsid w:val="00F32064"/>
    <w:rsid w:val="00F942F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782A2E"/>
  <w15:chartTrackingRefBased/>
  <w15:docId w15:val="{B89247DB-CC8F-4C4A-B1C1-621898380C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A5435"/>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3A5435"/>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3A5435"/>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3A5435"/>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3A5435"/>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3A543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A543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A543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A543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A5435"/>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3A5435"/>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3A5435"/>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3A5435"/>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3A5435"/>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3A543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A543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A543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A5435"/>
    <w:rPr>
      <w:rFonts w:eastAsiaTheme="majorEastAsia" w:cstheme="majorBidi"/>
      <w:color w:val="272727" w:themeColor="text1" w:themeTint="D8"/>
    </w:rPr>
  </w:style>
  <w:style w:type="paragraph" w:styleId="Title">
    <w:name w:val="Title"/>
    <w:basedOn w:val="Normal"/>
    <w:next w:val="Normal"/>
    <w:link w:val="TitleChar"/>
    <w:uiPriority w:val="10"/>
    <w:qFormat/>
    <w:rsid w:val="003A543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A543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A543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A543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A5435"/>
    <w:pPr>
      <w:spacing w:before="160"/>
      <w:jc w:val="center"/>
    </w:pPr>
    <w:rPr>
      <w:i/>
      <w:iCs/>
      <w:color w:val="404040" w:themeColor="text1" w:themeTint="BF"/>
    </w:rPr>
  </w:style>
  <w:style w:type="character" w:customStyle="1" w:styleId="QuoteChar">
    <w:name w:val="Quote Char"/>
    <w:basedOn w:val="DefaultParagraphFont"/>
    <w:link w:val="Quote"/>
    <w:uiPriority w:val="29"/>
    <w:rsid w:val="003A5435"/>
    <w:rPr>
      <w:i/>
      <w:iCs/>
      <w:color w:val="404040" w:themeColor="text1" w:themeTint="BF"/>
    </w:rPr>
  </w:style>
  <w:style w:type="paragraph" w:styleId="ListParagraph">
    <w:name w:val="List Paragraph"/>
    <w:basedOn w:val="Normal"/>
    <w:uiPriority w:val="34"/>
    <w:qFormat/>
    <w:rsid w:val="003A5435"/>
    <w:pPr>
      <w:ind w:left="720"/>
      <w:contextualSpacing/>
    </w:pPr>
  </w:style>
  <w:style w:type="character" w:styleId="IntenseEmphasis">
    <w:name w:val="Intense Emphasis"/>
    <w:basedOn w:val="DefaultParagraphFont"/>
    <w:uiPriority w:val="21"/>
    <w:qFormat/>
    <w:rsid w:val="003A5435"/>
    <w:rPr>
      <w:i/>
      <w:iCs/>
      <w:color w:val="2F5496" w:themeColor="accent1" w:themeShade="BF"/>
    </w:rPr>
  </w:style>
  <w:style w:type="paragraph" w:styleId="IntenseQuote">
    <w:name w:val="Intense Quote"/>
    <w:basedOn w:val="Normal"/>
    <w:next w:val="Normal"/>
    <w:link w:val="IntenseQuoteChar"/>
    <w:uiPriority w:val="30"/>
    <w:qFormat/>
    <w:rsid w:val="003A5435"/>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3A5435"/>
    <w:rPr>
      <w:i/>
      <w:iCs/>
      <w:color w:val="2F5496" w:themeColor="accent1" w:themeShade="BF"/>
    </w:rPr>
  </w:style>
  <w:style w:type="character" w:styleId="IntenseReference">
    <w:name w:val="Intense Reference"/>
    <w:basedOn w:val="DefaultParagraphFont"/>
    <w:uiPriority w:val="32"/>
    <w:qFormat/>
    <w:rsid w:val="003A5435"/>
    <w:rPr>
      <w:b/>
      <w:bCs/>
      <w:smallCaps/>
      <w:color w:val="2F5496" w:themeColor="accent1" w:themeShade="BF"/>
      <w:spacing w:val="5"/>
    </w:rPr>
  </w:style>
  <w:style w:type="paragraph" w:styleId="NormalWeb">
    <w:name w:val="Normal (Web)"/>
    <w:basedOn w:val="Normal"/>
    <w:uiPriority w:val="99"/>
    <w:semiHidden/>
    <w:unhideWhenUsed/>
    <w:rsid w:val="00AA68EC"/>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0370134">
      <w:bodyDiv w:val="1"/>
      <w:marLeft w:val="0"/>
      <w:marRight w:val="0"/>
      <w:marTop w:val="0"/>
      <w:marBottom w:val="0"/>
      <w:divBdr>
        <w:top w:val="none" w:sz="0" w:space="0" w:color="auto"/>
        <w:left w:val="none" w:sz="0" w:space="0" w:color="auto"/>
        <w:bottom w:val="none" w:sz="0" w:space="0" w:color="auto"/>
        <w:right w:val="none" w:sz="0" w:space="0" w:color="auto"/>
      </w:divBdr>
    </w:div>
    <w:div w:id="85343334">
      <w:bodyDiv w:val="1"/>
      <w:marLeft w:val="0"/>
      <w:marRight w:val="0"/>
      <w:marTop w:val="0"/>
      <w:marBottom w:val="0"/>
      <w:divBdr>
        <w:top w:val="none" w:sz="0" w:space="0" w:color="auto"/>
        <w:left w:val="none" w:sz="0" w:space="0" w:color="auto"/>
        <w:bottom w:val="none" w:sz="0" w:space="0" w:color="auto"/>
        <w:right w:val="none" w:sz="0" w:space="0" w:color="auto"/>
      </w:divBdr>
    </w:div>
    <w:div w:id="166336995">
      <w:bodyDiv w:val="1"/>
      <w:marLeft w:val="0"/>
      <w:marRight w:val="0"/>
      <w:marTop w:val="0"/>
      <w:marBottom w:val="0"/>
      <w:divBdr>
        <w:top w:val="none" w:sz="0" w:space="0" w:color="auto"/>
        <w:left w:val="none" w:sz="0" w:space="0" w:color="auto"/>
        <w:bottom w:val="none" w:sz="0" w:space="0" w:color="auto"/>
        <w:right w:val="none" w:sz="0" w:space="0" w:color="auto"/>
      </w:divBdr>
    </w:div>
    <w:div w:id="264072906">
      <w:bodyDiv w:val="1"/>
      <w:marLeft w:val="0"/>
      <w:marRight w:val="0"/>
      <w:marTop w:val="0"/>
      <w:marBottom w:val="0"/>
      <w:divBdr>
        <w:top w:val="none" w:sz="0" w:space="0" w:color="auto"/>
        <w:left w:val="none" w:sz="0" w:space="0" w:color="auto"/>
        <w:bottom w:val="none" w:sz="0" w:space="0" w:color="auto"/>
        <w:right w:val="none" w:sz="0" w:space="0" w:color="auto"/>
      </w:divBdr>
    </w:div>
    <w:div w:id="273513927">
      <w:bodyDiv w:val="1"/>
      <w:marLeft w:val="0"/>
      <w:marRight w:val="0"/>
      <w:marTop w:val="0"/>
      <w:marBottom w:val="0"/>
      <w:divBdr>
        <w:top w:val="none" w:sz="0" w:space="0" w:color="auto"/>
        <w:left w:val="none" w:sz="0" w:space="0" w:color="auto"/>
        <w:bottom w:val="none" w:sz="0" w:space="0" w:color="auto"/>
        <w:right w:val="none" w:sz="0" w:space="0" w:color="auto"/>
      </w:divBdr>
    </w:div>
    <w:div w:id="305477250">
      <w:bodyDiv w:val="1"/>
      <w:marLeft w:val="0"/>
      <w:marRight w:val="0"/>
      <w:marTop w:val="0"/>
      <w:marBottom w:val="0"/>
      <w:divBdr>
        <w:top w:val="none" w:sz="0" w:space="0" w:color="auto"/>
        <w:left w:val="none" w:sz="0" w:space="0" w:color="auto"/>
        <w:bottom w:val="none" w:sz="0" w:space="0" w:color="auto"/>
        <w:right w:val="none" w:sz="0" w:space="0" w:color="auto"/>
      </w:divBdr>
    </w:div>
    <w:div w:id="381561777">
      <w:bodyDiv w:val="1"/>
      <w:marLeft w:val="0"/>
      <w:marRight w:val="0"/>
      <w:marTop w:val="0"/>
      <w:marBottom w:val="0"/>
      <w:divBdr>
        <w:top w:val="none" w:sz="0" w:space="0" w:color="auto"/>
        <w:left w:val="none" w:sz="0" w:space="0" w:color="auto"/>
        <w:bottom w:val="none" w:sz="0" w:space="0" w:color="auto"/>
        <w:right w:val="none" w:sz="0" w:space="0" w:color="auto"/>
      </w:divBdr>
    </w:div>
    <w:div w:id="429742336">
      <w:bodyDiv w:val="1"/>
      <w:marLeft w:val="0"/>
      <w:marRight w:val="0"/>
      <w:marTop w:val="0"/>
      <w:marBottom w:val="0"/>
      <w:divBdr>
        <w:top w:val="none" w:sz="0" w:space="0" w:color="auto"/>
        <w:left w:val="none" w:sz="0" w:space="0" w:color="auto"/>
        <w:bottom w:val="none" w:sz="0" w:space="0" w:color="auto"/>
        <w:right w:val="none" w:sz="0" w:space="0" w:color="auto"/>
      </w:divBdr>
    </w:div>
    <w:div w:id="458038699">
      <w:bodyDiv w:val="1"/>
      <w:marLeft w:val="0"/>
      <w:marRight w:val="0"/>
      <w:marTop w:val="0"/>
      <w:marBottom w:val="0"/>
      <w:divBdr>
        <w:top w:val="none" w:sz="0" w:space="0" w:color="auto"/>
        <w:left w:val="none" w:sz="0" w:space="0" w:color="auto"/>
        <w:bottom w:val="none" w:sz="0" w:space="0" w:color="auto"/>
        <w:right w:val="none" w:sz="0" w:space="0" w:color="auto"/>
      </w:divBdr>
    </w:div>
    <w:div w:id="478151098">
      <w:bodyDiv w:val="1"/>
      <w:marLeft w:val="0"/>
      <w:marRight w:val="0"/>
      <w:marTop w:val="0"/>
      <w:marBottom w:val="0"/>
      <w:divBdr>
        <w:top w:val="none" w:sz="0" w:space="0" w:color="auto"/>
        <w:left w:val="none" w:sz="0" w:space="0" w:color="auto"/>
        <w:bottom w:val="none" w:sz="0" w:space="0" w:color="auto"/>
        <w:right w:val="none" w:sz="0" w:space="0" w:color="auto"/>
      </w:divBdr>
    </w:div>
    <w:div w:id="481577725">
      <w:bodyDiv w:val="1"/>
      <w:marLeft w:val="0"/>
      <w:marRight w:val="0"/>
      <w:marTop w:val="0"/>
      <w:marBottom w:val="0"/>
      <w:divBdr>
        <w:top w:val="none" w:sz="0" w:space="0" w:color="auto"/>
        <w:left w:val="none" w:sz="0" w:space="0" w:color="auto"/>
        <w:bottom w:val="none" w:sz="0" w:space="0" w:color="auto"/>
        <w:right w:val="none" w:sz="0" w:space="0" w:color="auto"/>
      </w:divBdr>
    </w:div>
    <w:div w:id="494883927">
      <w:bodyDiv w:val="1"/>
      <w:marLeft w:val="0"/>
      <w:marRight w:val="0"/>
      <w:marTop w:val="0"/>
      <w:marBottom w:val="0"/>
      <w:divBdr>
        <w:top w:val="none" w:sz="0" w:space="0" w:color="auto"/>
        <w:left w:val="none" w:sz="0" w:space="0" w:color="auto"/>
        <w:bottom w:val="none" w:sz="0" w:space="0" w:color="auto"/>
        <w:right w:val="none" w:sz="0" w:space="0" w:color="auto"/>
      </w:divBdr>
    </w:div>
    <w:div w:id="605583250">
      <w:bodyDiv w:val="1"/>
      <w:marLeft w:val="0"/>
      <w:marRight w:val="0"/>
      <w:marTop w:val="0"/>
      <w:marBottom w:val="0"/>
      <w:divBdr>
        <w:top w:val="none" w:sz="0" w:space="0" w:color="auto"/>
        <w:left w:val="none" w:sz="0" w:space="0" w:color="auto"/>
        <w:bottom w:val="none" w:sz="0" w:space="0" w:color="auto"/>
        <w:right w:val="none" w:sz="0" w:space="0" w:color="auto"/>
      </w:divBdr>
    </w:div>
    <w:div w:id="675957627">
      <w:bodyDiv w:val="1"/>
      <w:marLeft w:val="0"/>
      <w:marRight w:val="0"/>
      <w:marTop w:val="0"/>
      <w:marBottom w:val="0"/>
      <w:divBdr>
        <w:top w:val="none" w:sz="0" w:space="0" w:color="auto"/>
        <w:left w:val="none" w:sz="0" w:space="0" w:color="auto"/>
        <w:bottom w:val="none" w:sz="0" w:space="0" w:color="auto"/>
        <w:right w:val="none" w:sz="0" w:space="0" w:color="auto"/>
      </w:divBdr>
    </w:div>
    <w:div w:id="716662402">
      <w:bodyDiv w:val="1"/>
      <w:marLeft w:val="0"/>
      <w:marRight w:val="0"/>
      <w:marTop w:val="0"/>
      <w:marBottom w:val="0"/>
      <w:divBdr>
        <w:top w:val="none" w:sz="0" w:space="0" w:color="auto"/>
        <w:left w:val="none" w:sz="0" w:space="0" w:color="auto"/>
        <w:bottom w:val="none" w:sz="0" w:space="0" w:color="auto"/>
        <w:right w:val="none" w:sz="0" w:space="0" w:color="auto"/>
      </w:divBdr>
    </w:div>
    <w:div w:id="793250497">
      <w:bodyDiv w:val="1"/>
      <w:marLeft w:val="0"/>
      <w:marRight w:val="0"/>
      <w:marTop w:val="0"/>
      <w:marBottom w:val="0"/>
      <w:divBdr>
        <w:top w:val="none" w:sz="0" w:space="0" w:color="auto"/>
        <w:left w:val="none" w:sz="0" w:space="0" w:color="auto"/>
        <w:bottom w:val="none" w:sz="0" w:space="0" w:color="auto"/>
        <w:right w:val="none" w:sz="0" w:space="0" w:color="auto"/>
      </w:divBdr>
    </w:div>
    <w:div w:id="891814544">
      <w:bodyDiv w:val="1"/>
      <w:marLeft w:val="0"/>
      <w:marRight w:val="0"/>
      <w:marTop w:val="0"/>
      <w:marBottom w:val="0"/>
      <w:divBdr>
        <w:top w:val="none" w:sz="0" w:space="0" w:color="auto"/>
        <w:left w:val="none" w:sz="0" w:space="0" w:color="auto"/>
        <w:bottom w:val="none" w:sz="0" w:space="0" w:color="auto"/>
        <w:right w:val="none" w:sz="0" w:space="0" w:color="auto"/>
      </w:divBdr>
    </w:div>
    <w:div w:id="932781548">
      <w:bodyDiv w:val="1"/>
      <w:marLeft w:val="0"/>
      <w:marRight w:val="0"/>
      <w:marTop w:val="0"/>
      <w:marBottom w:val="0"/>
      <w:divBdr>
        <w:top w:val="none" w:sz="0" w:space="0" w:color="auto"/>
        <w:left w:val="none" w:sz="0" w:space="0" w:color="auto"/>
        <w:bottom w:val="none" w:sz="0" w:space="0" w:color="auto"/>
        <w:right w:val="none" w:sz="0" w:space="0" w:color="auto"/>
      </w:divBdr>
    </w:div>
    <w:div w:id="1025516102">
      <w:bodyDiv w:val="1"/>
      <w:marLeft w:val="0"/>
      <w:marRight w:val="0"/>
      <w:marTop w:val="0"/>
      <w:marBottom w:val="0"/>
      <w:divBdr>
        <w:top w:val="none" w:sz="0" w:space="0" w:color="auto"/>
        <w:left w:val="none" w:sz="0" w:space="0" w:color="auto"/>
        <w:bottom w:val="none" w:sz="0" w:space="0" w:color="auto"/>
        <w:right w:val="none" w:sz="0" w:space="0" w:color="auto"/>
      </w:divBdr>
    </w:div>
    <w:div w:id="1031302755">
      <w:bodyDiv w:val="1"/>
      <w:marLeft w:val="0"/>
      <w:marRight w:val="0"/>
      <w:marTop w:val="0"/>
      <w:marBottom w:val="0"/>
      <w:divBdr>
        <w:top w:val="none" w:sz="0" w:space="0" w:color="auto"/>
        <w:left w:val="none" w:sz="0" w:space="0" w:color="auto"/>
        <w:bottom w:val="none" w:sz="0" w:space="0" w:color="auto"/>
        <w:right w:val="none" w:sz="0" w:space="0" w:color="auto"/>
      </w:divBdr>
    </w:div>
    <w:div w:id="1039863631">
      <w:bodyDiv w:val="1"/>
      <w:marLeft w:val="0"/>
      <w:marRight w:val="0"/>
      <w:marTop w:val="0"/>
      <w:marBottom w:val="0"/>
      <w:divBdr>
        <w:top w:val="none" w:sz="0" w:space="0" w:color="auto"/>
        <w:left w:val="none" w:sz="0" w:space="0" w:color="auto"/>
        <w:bottom w:val="none" w:sz="0" w:space="0" w:color="auto"/>
        <w:right w:val="none" w:sz="0" w:space="0" w:color="auto"/>
      </w:divBdr>
    </w:div>
    <w:div w:id="1043137601">
      <w:bodyDiv w:val="1"/>
      <w:marLeft w:val="0"/>
      <w:marRight w:val="0"/>
      <w:marTop w:val="0"/>
      <w:marBottom w:val="0"/>
      <w:divBdr>
        <w:top w:val="none" w:sz="0" w:space="0" w:color="auto"/>
        <w:left w:val="none" w:sz="0" w:space="0" w:color="auto"/>
        <w:bottom w:val="none" w:sz="0" w:space="0" w:color="auto"/>
        <w:right w:val="none" w:sz="0" w:space="0" w:color="auto"/>
      </w:divBdr>
    </w:div>
    <w:div w:id="1097098978">
      <w:bodyDiv w:val="1"/>
      <w:marLeft w:val="0"/>
      <w:marRight w:val="0"/>
      <w:marTop w:val="0"/>
      <w:marBottom w:val="0"/>
      <w:divBdr>
        <w:top w:val="none" w:sz="0" w:space="0" w:color="auto"/>
        <w:left w:val="none" w:sz="0" w:space="0" w:color="auto"/>
        <w:bottom w:val="none" w:sz="0" w:space="0" w:color="auto"/>
        <w:right w:val="none" w:sz="0" w:space="0" w:color="auto"/>
      </w:divBdr>
    </w:div>
    <w:div w:id="1218203473">
      <w:bodyDiv w:val="1"/>
      <w:marLeft w:val="0"/>
      <w:marRight w:val="0"/>
      <w:marTop w:val="0"/>
      <w:marBottom w:val="0"/>
      <w:divBdr>
        <w:top w:val="none" w:sz="0" w:space="0" w:color="auto"/>
        <w:left w:val="none" w:sz="0" w:space="0" w:color="auto"/>
        <w:bottom w:val="none" w:sz="0" w:space="0" w:color="auto"/>
        <w:right w:val="none" w:sz="0" w:space="0" w:color="auto"/>
      </w:divBdr>
    </w:div>
    <w:div w:id="1277374623">
      <w:bodyDiv w:val="1"/>
      <w:marLeft w:val="0"/>
      <w:marRight w:val="0"/>
      <w:marTop w:val="0"/>
      <w:marBottom w:val="0"/>
      <w:divBdr>
        <w:top w:val="none" w:sz="0" w:space="0" w:color="auto"/>
        <w:left w:val="none" w:sz="0" w:space="0" w:color="auto"/>
        <w:bottom w:val="none" w:sz="0" w:space="0" w:color="auto"/>
        <w:right w:val="none" w:sz="0" w:space="0" w:color="auto"/>
      </w:divBdr>
    </w:div>
    <w:div w:id="1288200983">
      <w:bodyDiv w:val="1"/>
      <w:marLeft w:val="0"/>
      <w:marRight w:val="0"/>
      <w:marTop w:val="0"/>
      <w:marBottom w:val="0"/>
      <w:divBdr>
        <w:top w:val="none" w:sz="0" w:space="0" w:color="auto"/>
        <w:left w:val="none" w:sz="0" w:space="0" w:color="auto"/>
        <w:bottom w:val="none" w:sz="0" w:space="0" w:color="auto"/>
        <w:right w:val="none" w:sz="0" w:space="0" w:color="auto"/>
      </w:divBdr>
    </w:div>
    <w:div w:id="1353259946">
      <w:bodyDiv w:val="1"/>
      <w:marLeft w:val="0"/>
      <w:marRight w:val="0"/>
      <w:marTop w:val="0"/>
      <w:marBottom w:val="0"/>
      <w:divBdr>
        <w:top w:val="none" w:sz="0" w:space="0" w:color="auto"/>
        <w:left w:val="none" w:sz="0" w:space="0" w:color="auto"/>
        <w:bottom w:val="none" w:sz="0" w:space="0" w:color="auto"/>
        <w:right w:val="none" w:sz="0" w:space="0" w:color="auto"/>
      </w:divBdr>
    </w:div>
    <w:div w:id="1518035908">
      <w:bodyDiv w:val="1"/>
      <w:marLeft w:val="0"/>
      <w:marRight w:val="0"/>
      <w:marTop w:val="0"/>
      <w:marBottom w:val="0"/>
      <w:divBdr>
        <w:top w:val="none" w:sz="0" w:space="0" w:color="auto"/>
        <w:left w:val="none" w:sz="0" w:space="0" w:color="auto"/>
        <w:bottom w:val="none" w:sz="0" w:space="0" w:color="auto"/>
        <w:right w:val="none" w:sz="0" w:space="0" w:color="auto"/>
      </w:divBdr>
    </w:div>
    <w:div w:id="1614895126">
      <w:bodyDiv w:val="1"/>
      <w:marLeft w:val="0"/>
      <w:marRight w:val="0"/>
      <w:marTop w:val="0"/>
      <w:marBottom w:val="0"/>
      <w:divBdr>
        <w:top w:val="none" w:sz="0" w:space="0" w:color="auto"/>
        <w:left w:val="none" w:sz="0" w:space="0" w:color="auto"/>
        <w:bottom w:val="none" w:sz="0" w:space="0" w:color="auto"/>
        <w:right w:val="none" w:sz="0" w:space="0" w:color="auto"/>
      </w:divBdr>
    </w:div>
    <w:div w:id="1674213852">
      <w:bodyDiv w:val="1"/>
      <w:marLeft w:val="0"/>
      <w:marRight w:val="0"/>
      <w:marTop w:val="0"/>
      <w:marBottom w:val="0"/>
      <w:divBdr>
        <w:top w:val="none" w:sz="0" w:space="0" w:color="auto"/>
        <w:left w:val="none" w:sz="0" w:space="0" w:color="auto"/>
        <w:bottom w:val="none" w:sz="0" w:space="0" w:color="auto"/>
        <w:right w:val="none" w:sz="0" w:space="0" w:color="auto"/>
      </w:divBdr>
    </w:div>
    <w:div w:id="1686243656">
      <w:bodyDiv w:val="1"/>
      <w:marLeft w:val="0"/>
      <w:marRight w:val="0"/>
      <w:marTop w:val="0"/>
      <w:marBottom w:val="0"/>
      <w:divBdr>
        <w:top w:val="none" w:sz="0" w:space="0" w:color="auto"/>
        <w:left w:val="none" w:sz="0" w:space="0" w:color="auto"/>
        <w:bottom w:val="none" w:sz="0" w:space="0" w:color="auto"/>
        <w:right w:val="none" w:sz="0" w:space="0" w:color="auto"/>
      </w:divBdr>
    </w:div>
    <w:div w:id="1757901740">
      <w:bodyDiv w:val="1"/>
      <w:marLeft w:val="0"/>
      <w:marRight w:val="0"/>
      <w:marTop w:val="0"/>
      <w:marBottom w:val="0"/>
      <w:divBdr>
        <w:top w:val="none" w:sz="0" w:space="0" w:color="auto"/>
        <w:left w:val="none" w:sz="0" w:space="0" w:color="auto"/>
        <w:bottom w:val="none" w:sz="0" w:space="0" w:color="auto"/>
        <w:right w:val="none" w:sz="0" w:space="0" w:color="auto"/>
      </w:divBdr>
    </w:div>
    <w:div w:id="1867596289">
      <w:bodyDiv w:val="1"/>
      <w:marLeft w:val="0"/>
      <w:marRight w:val="0"/>
      <w:marTop w:val="0"/>
      <w:marBottom w:val="0"/>
      <w:divBdr>
        <w:top w:val="none" w:sz="0" w:space="0" w:color="auto"/>
        <w:left w:val="none" w:sz="0" w:space="0" w:color="auto"/>
        <w:bottom w:val="none" w:sz="0" w:space="0" w:color="auto"/>
        <w:right w:val="none" w:sz="0" w:space="0" w:color="auto"/>
      </w:divBdr>
    </w:div>
    <w:div w:id="1968927762">
      <w:bodyDiv w:val="1"/>
      <w:marLeft w:val="0"/>
      <w:marRight w:val="0"/>
      <w:marTop w:val="0"/>
      <w:marBottom w:val="0"/>
      <w:divBdr>
        <w:top w:val="none" w:sz="0" w:space="0" w:color="auto"/>
        <w:left w:val="none" w:sz="0" w:space="0" w:color="auto"/>
        <w:bottom w:val="none" w:sz="0" w:space="0" w:color="auto"/>
        <w:right w:val="none" w:sz="0" w:space="0" w:color="auto"/>
      </w:divBdr>
    </w:div>
    <w:div w:id="2013485932">
      <w:bodyDiv w:val="1"/>
      <w:marLeft w:val="0"/>
      <w:marRight w:val="0"/>
      <w:marTop w:val="0"/>
      <w:marBottom w:val="0"/>
      <w:divBdr>
        <w:top w:val="none" w:sz="0" w:space="0" w:color="auto"/>
        <w:left w:val="none" w:sz="0" w:space="0" w:color="auto"/>
        <w:bottom w:val="none" w:sz="0" w:space="0" w:color="auto"/>
        <w:right w:val="none" w:sz="0" w:space="0" w:color="auto"/>
      </w:divBdr>
    </w:div>
    <w:div w:id="2051419800">
      <w:bodyDiv w:val="1"/>
      <w:marLeft w:val="0"/>
      <w:marRight w:val="0"/>
      <w:marTop w:val="0"/>
      <w:marBottom w:val="0"/>
      <w:divBdr>
        <w:top w:val="none" w:sz="0" w:space="0" w:color="auto"/>
        <w:left w:val="none" w:sz="0" w:space="0" w:color="auto"/>
        <w:bottom w:val="none" w:sz="0" w:space="0" w:color="auto"/>
        <w:right w:val="none" w:sz="0" w:space="0" w:color="auto"/>
      </w:divBdr>
    </w:div>
    <w:div w:id="2067991960">
      <w:bodyDiv w:val="1"/>
      <w:marLeft w:val="0"/>
      <w:marRight w:val="0"/>
      <w:marTop w:val="0"/>
      <w:marBottom w:val="0"/>
      <w:divBdr>
        <w:top w:val="none" w:sz="0" w:space="0" w:color="auto"/>
        <w:left w:val="none" w:sz="0" w:space="0" w:color="auto"/>
        <w:bottom w:val="none" w:sz="0" w:space="0" w:color="auto"/>
        <w:right w:val="none" w:sz="0" w:space="0" w:color="auto"/>
      </w:divBdr>
    </w:div>
    <w:div w:id="2097045310">
      <w:bodyDiv w:val="1"/>
      <w:marLeft w:val="0"/>
      <w:marRight w:val="0"/>
      <w:marTop w:val="0"/>
      <w:marBottom w:val="0"/>
      <w:divBdr>
        <w:top w:val="none" w:sz="0" w:space="0" w:color="auto"/>
        <w:left w:val="none" w:sz="0" w:space="0" w:color="auto"/>
        <w:bottom w:val="none" w:sz="0" w:space="0" w:color="auto"/>
        <w:right w:val="none" w:sz="0" w:space="0" w:color="auto"/>
      </w:divBdr>
    </w:div>
    <w:div w:id="2121802780">
      <w:bodyDiv w:val="1"/>
      <w:marLeft w:val="0"/>
      <w:marRight w:val="0"/>
      <w:marTop w:val="0"/>
      <w:marBottom w:val="0"/>
      <w:divBdr>
        <w:top w:val="none" w:sz="0" w:space="0" w:color="auto"/>
        <w:left w:val="none" w:sz="0" w:space="0" w:color="auto"/>
        <w:bottom w:val="none" w:sz="0" w:space="0" w:color="auto"/>
        <w:right w:val="none" w:sz="0" w:space="0" w:color="auto"/>
      </w:divBdr>
    </w:div>
    <w:div w:id="21289595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109</TotalTime>
  <Pages>1</Pages>
  <Words>798</Words>
  <Characters>4552</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5340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Peter Giddens</dc:creator>
  <cp:keywords/>
  <dc:description/>
  <cp:lastModifiedBy>Peter Giddens</cp:lastModifiedBy>
  <cp:revision>34</cp:revision>
  <dcterms:created xsi:type="dcterms:W3CDTF">2025-01-10T11:38:00Z</dcterms:created>
  <dcterms:modified xsi:type="dcterms:W3CDTF">2025-01-23T18:04:00Z</dcterms:modified>
</cp:coreProperties>
</file>