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6A8D0" w14:textId="7674E3B1" w:rsidR="00DB3ADF" w:rsidRPr="00DB3ADF" w:rsidRDefault="00DB3ADF" w:rsidP="00DB3ADF">
      <w:pPr>
        <w:rPr>
          <w:rFonts w:ascii="Palatino Linotype" w:hAnsi="Palatino Linotype"/>
          <w:noProof/>
          <w:sz w:val="28"/>
          <w:szCs w:val="28"/>
        </w:rPr>
      </w:pPr>
      <w:bookmarkStart w:id="0" w:name="_Hlk187420632"/>
      <w:r w:rsidRPr="00DB3ADF">
        <w:rPr>
          <w:rFonts w:ascii="Palatino Linotype" w:hAnsi="Palatino Linotype"/>
          <w:noProof/>
          <w:sz w:val="28"/>
          <w:szCs w:val="28"/>
        </w:rPr>
        <w:t>Worksheet: Correlational Studies in Psychology Research</w:t>
      </w:r>
    </w:p>
    <w:p w14:paraId="6CDEAA58" w14:textId="5DBAA0FF" w:rsidR="00DB3ADF" w:rsidRPr="00DB3ADF" w:rsidRDefault="005977E6" w:rsidP="00DB3ADF">
      <w:pPr>
        <w:rPr>
          <w:rFonts w:ascii="Palatino Linotype" w:hAnsi="Palatino Linotype"/>
          <w:noProof/>
          <w:sz w:val="18"/>
          <w:szCs w:val="18"/>
        </w:rPr>
      </w:pPr>
      <w:r>
        <w:rPr>
          <w:rFonts w:ascii="Palatino Linotype" w:hAnsi="Palatino Linotype"/>
          <w:noProof/>
          <w:sz w:val="18"/>
          <w:szCs w:val="18"/>
        </w:rPr>
        <w:drawing>
          <wp:anchor distT="0" distB="0" distL="114300" distR="114300" simplePos="0" relativeHeight="251658240" behindDoc="0" locked="0" layoutInCell="1" allowOverlap="1" wp14:anchorId="56101E1C" wp14:editId="5068CD5B">
            <wp:simplePos x="0" y="0"/>
            <wp:positionH relativeFrom="margin">
              <wp:align>right</wp:align>
            </wp:positionH>
            <wp:positionV relativeFrom="paragraph">
              <wp:posOffset>4445</wp:posOffset>
            </wp:positionV>
            <wp:extent cx="3727450" cy="2484755"/>
            <wp:effectExtent l="0" t="0" r="6350" b="0"/>
            <wp:wrapSquare wrapText="bothSides"/>
            <wp:docPr id="586852623" name="Picture 1" descr="A hand holding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852623" name="Picture 1" descr="A hand holding a cell 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27450" cy="2484755"/>
                    </a:xfrm>
                    <a:prstGeom prst="rect">
                      <a:avLst/>
                    </a:prstGeom>
                  </pic:spPr>
                </pic:pic>
              </a:graphicData>
            </a:graphic>
          </wp:anchor>
        </w:drawing>
      </w:r>
      <w:r w:rsidR="00DB3ADF">
        <w:rPr>
          <w:rFonts w:ascii="Palatino Linotype" w:hAnsi="Palatino Linotype"/>
          <w:noProof/>
          <w:sz w:val="18"/>
          <w:szCs w:val="18"/>
        </w:rPr>
        <w:t>‘</w:t>
      </w:r>
      <w:r w:rsidR="00DB3ADF" w:rsidRPr="00DB3ADF">
        <w:rPr>
          <w:rFonts w:ascii="Palatino Linotype" w:hAnsi="Palatino Linotype"/>
          <w:noProof/>
          <w:sz w:val="18"/>
          <w:szCs w:val="18"/>
        </w:rPr>
        <w:t>Understanding Correlational Studies in Psychology Research</w:t>
      </w:r>
      <w:r w:rsidR="00DB3ADF">
        <w:rPr>
          <w:rFonts w:ascii="Palatino Linotype" w:hAnsi="Palatino Linotype"/>
          <w:noProof/>
          <w:sz w:val="18"/>
          <w:szCs w:val="18"/>
        </w:rPr>
        <w:t xml:space="preserve">’ </w:t>
      </w:r>
      <w:r w:rsidR="00DB3ADF" w:rsidRPr="00DB3ADF">
        <w:rPr>
          <w:rFonts w:ascii="Palatino Linotype" w:hAnsi="Palatino Linotype"/>
          <w:noProof/>
          <w:sz w:val="18"/>
          <w:szCs w:val="18"/>
        </w:rPr>
        <w:t>by Dr. Mark Johnson, Visiting Research Psychologist</w:t>
      </w:r>
    </w:p>
    <w:p w14:paraId="3539E44F" w14:textId="3DFE3EC3"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Good afternoon, everyone. Today, I’d like to discuss correlational studies, a fundamental research method in psychology. Correlational studies examine the relationship between two variables to determine if they are associated. While they don’t allow us to establish causation, they provide valuable insights into patterns and connections in behavior and cognition.</w:t>
      </w:r>
    </w:p>
    <w:p w14:paraId="08F88BBC" w14:textId="77777777"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Let me share an example from my current study, where I’m investigating the relationship between social media use and anxiety levels in adolescents. I’m measuring the amount of time participants spend on social media each day and their self-reported anxiety scores. By analyzing this data, I aim to understand whether higher social media use is associated with increased anxiety.</w:t>
      </w:r>
    </w:p>
    <w:p w14:paraId="42156764" w14:textId="68E3ADAF"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Types of Investigations Suited to Correlational Studies</w:t>
      </w:r>
      <w:r>
        <w:rPr>
          <w:rFonts w:ascii="Palatino Linotype" w:hAnsi="Palatino Linotype"/>
          <w:noProof/>
          <w:sz w:val="18"/>
          <w:szCs w:val="18"/>
        </w:rPr>
        <w:t xml:space="preserve">: </w:t>
      </w:r>
      <w:r w:rsidRPr="00DB3ADF">
        <w:rPr>
          <w:rFonts w:ascii="Palatino Linotype" w:hAnsi="Palatino Linotype"/>
          <w:noProof/>
          <w:sz w:val="18"/>
          <w:szCs w:val="18"/>
        </w:rPr>
        <w:t>Correlational studies are best suited to research questions where manipulating variables isn’t feasible or ethical. For instance, it wouldn’t be ethical to deliberately increase someone’s anxiety levels to study its effects on social behavior. Instead, a correlational design allows us to explore the natural relationships between variables.</w:t>
      </w:r>
    </w:p>
    <w:p w14:paraId="4A2C34BB" w14:textId="77777777"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This method is often used in areas such as health psychology (e.g., studying the link between exercise and mental health), educational psychology (e.g., exploring the relationship between study habits and academic performance), and developmental psychology (e.g., examining the association between parenting styles and children’s behavior).</w:t>
      </w:r>
    </w:p>
    <w:p w14:paraId="1CEFB5C3" w14:textId="1609A189"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Advantages of Correlational Studies</w:t>
      </w:r>
      <w:r>
        <w:rPr>
          <w:rFonts w:ascii="Palatino Linotype" w:hAnsi="Palatino Linotype"/>
          <w:noProof/>
          <w:sz w:val="18"/>
          <w:szCs w:val="18"/>
        </w:rPr>
        <w:t xml:space="preserve">: </w:t>
      </w:r>
      <w:r w:rsidRPr="00DB3ADF">
        <w:rPr>
          <w:rFonts w:ascii="Palatino Linotype" w:hAnsi="Palatino Linotype"/>
          <w:noProof/>
          <w:sz w:val="18"/>
          <w:szCs w:val="18"/>
        </w:rPr>
        <w:t>One significant advantage of correlational studies is their ability to analyze variables in real-world settings. In my study, I’m observing participants in their natural environments, which increases the ecological validity of the findings. Additionally, correlational studies are cost-effective and relatively quick to conduct, making them a practical choice for large-scale research.</w:t>
      </w:r>
    </w:p>
    <w:p w14:paraId="331CCCC9" w14:textId="77777777"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Another benefit is that correlational studies can uncover relationships that might otherwise go unnoticed. For instance, researchers have used correlational designs to identify links between smoking and lung cancer, paving the way for experimental research to investigate causation.</w:t>
      </w:r>
    </w:p>
    <w:p w14:paraId="72E917C7" w14:textId="6E9F19E2"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Disadvantages of Correlational Studies</w:t>
      </w:r>
      <w:r>
        <w:rPr>
          <w:rFonts w:ascii="Palatino Linotype" w:hAnsi="Palatino Linotype"/>
          <w:noProof/>
          <w:sz w:val="18"/>
          <w:szCs w:val="18"/>
        </w:rPr>
        <w:t xml:space="preserve">: </w:t>
      </w:r>
      <w:r w:rsidRPr="00DB3ADF">
        <w:rPr>
          <w:rFonts w:ascii="Palatino Linotype" w:hAnsi="Palatino Linotype"/>
          <w:noProof/>
          <w:sz w:val="18"/>
          <w:szCs w:val="18"/>
        </w:rPr>
        <w:t>However, correlational studies have limitations. The most critical is the inability to establish causality. Just because two variables are related doesn’t mean one causes the other. For example, my study might show a strong correlation between social media use and anxiety, but I can’t conclude that social media use causes anxiety. It’s equally possible that anxious individuals use social media more to cope with their feelings.</w:t>
      </w:r>
    </w:p>
    <w:p w14:paraId="7342288C" w14:textId="77777777"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Another issue is the potential for confounding variables—external factors that influence both variables being studied. In my study, factors like family relationships, school stress, or pre-existing mental health conditions could affect both social media use and anxiety, complicating the interpretation of results.</w:t>
      </w:r>
    </w:p>
    <w:p w14:paraId="4C1A7B6B" w14:textId="5E1AA5F9"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Ethical Considerations</w:t>
      </w:r>
      <w:r>
        <w:rPr>
          <w:rFonts w:ascii="Palatino Linotype" w:hAnsi="Palatino Linotype"/>
          <w:noProof/>
          <w:sz w:val="18"/>
          <w:szCs w:val="18"/>
        </w:rPr>
        <w:t xml:space="preserve">: </w:t>
      </w:r>
      <w:r w:rsidRPr="00DB3ADF">
        <w:rPr>
          <w:rFonts w:ascii="Palatino Linotype" w:hAnsi="Palatino Linotype"/>
          <w:noProof/>
          <w:sz w:val="18"/>
          <w:szCs w:val="18"/>
        </w:rPr>
        <w:t xml:space="preserve">Ethics are essential in correlational studies, particularly when dealing with sensitive topics like mental health. In my research, I’ve ensured that participants provide informed consent and know they </w:t>
      </w:r>
      <w:r w:rsidRPr="00DB3ADF">
        <w:rPr>
          <w:rFonts w:ascii="Palatino Linotype" w:hAnsi="Palatino Linotype"/>
          <w:noProof/>
          <w:sz w:val="18"/>
          <w:szCs w:val="18"/>
        </w:rPr>
        <w:lastRenderedPageBreak/>
        <w:t>can withdraw at any time. Anonymity and confidentiality are crucial, especially when dealing with self-reported data that might include personal or sensitive information.</w:t>
      </w:r>
    </w:p>
    <w:p w14:paraId="2EFD9BC0" w14:textId="33092D8A" w:rsidR="00DB3ADF" w:rsidRPr="00DB3ADF" w:rsidRDefault="00DB3ADF" w:rsidP="00DB3ADF">
      <w:pPr>
        <w:rPr>
          <w:rFonts w:ascii="Palatino Linotype" w:hAnsi="Palatino Linotype"/>
          <w:noProof/>
          <w:sz w:val="18"/>
          <w:szCs w:val="18"/>
        </w:rPr>
      </w:pPr>
      <w:r w:rsidRPr="00DB3ADF">
        <w:rPr>
          <w:rFonts w:ascii="Palatino Linotype" w:hAnsi="Palatino Linotype"/>
          <w:noProof/>
          <w:sz w:val="18"/>
          <w:szCs w:val="18"/>
        </w:rPr>
        <w:t>The Role of External Variables</w:t>
      </w:r>
      <w:r>
        <w:rPr>
          <w:rFonts w:ascii="Palatino Linotype" w:hAnsi="Palatino Linotype"/>
          <w:noProof/>
          <w:sz w:val="18"/>
          <w:szCs w:val="18"/>
        </w:rPr>
        <w:t xml:space="preserve">: </w:t>
      </w:r>
      <w:r w:rsidRPr="00DB3ADF">
        <w:rPr>
          <w:rFonts w:ascii="Palatino Linotype" w:hAnsi="Palatino Linotype"/>
          <w:noProof/>
          <w:sz w:val="18"/>
          <w:szCs w:val="18"/>
        </w:rPr>
        <w:t>External variables are a constant challenge in correlational studies. They can create the illusion of a relationship where none exists or obscure a real connection. Researchers often use statistical methods, such as partial correlation or regression analysis, to control for these variables and provide a clearer picture of the relationships being studied.</w:t>
      </w:r>
    </w:p>
    <w:p w14:paraId="524CF375" w14:textId="411B3E4E" w:rsidR="00DB3ADF" w:rsidRDefault="00DB3ADF" w:rsidP="00DB3ADF">
      <w:pPr>
        <w:rPr>
          <w:rFonts w:ascii="Palatino Linotype" w:hAnsi="Palatino Linotype"/>
          <w:noProof/>
          <w:sz w:val="18"/>
          <w:szCs w:val="18"/>
        </w:rPr>
      </w:pPr>
      <w:r w:rsidRPr="00DB3ADF">
        <w:rPr>
          <w:rFonts w:ascii="Palatino Linotype" w:hAnsi="Palatino Linotype"/>
          <w:noProof/>
          <w:sz w:val="18"/>
          <w:szCs w:val="18"/>
        </w:rPr>
        <w:t>In conclusion, correlational studies are a powerful tool for exploring relationships between variables, particularly when experiments aren’t feasible. By understanding their strengths and limitations, as well as addressing ethical and methodological challenges, we can use correlational research to generate valuable insights and inform future studies.</w:t>
      </w:r>
    </w:p>
    <w:p w14:paraId="1409FE51" w14:textId="77777777" w:rsidR="00DB3ADF" w:rsidRPr="00DB3ADF" w:rsidRDefault="00DB3ADF" w:rsidP="00DB3ADF">
      <w:pPr>
        <w:rPr>
          <w:rFonts w:ascii="Palatino Linotype" w:hAnsi="Palatino Linotype"/>
          <w:noProof/>
          <w:sz w:val="18"/>
          <w:szCs w:val="18"/>
        </w:rPr>
      </w:pPr>
    </w:p>
    <w:p w14:paraId="3A5E47B4"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do correlational studies examine?</w:t>
      </w:r>
    </w:p>
    <w:p w14:paraId="4DF18B7F"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Why can’t correlational studies establish causation?</w:t>
      </w:r>
    </w:p>
    <w:p w14:paraId="46816F70"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was the focus of Dr. Johnson’s study?</w:t>
      </w:r>
    </w:p>
    <w:p w14:paraId="6E9CEF88"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Why are correlational studies suitable for research where manipulation isn’t feasible?</w:t>
      </w:r>
    </w:p>
    <w:p w14:paraId="159E1810"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Give an example of a research question suited to a correlational study.</w:t>
      </w:r>
    </w:p>
    <w:p w14:paraId="6D0DE7C4"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are two areas of psychology where correlational studies are commonly used?</w:t>
      </w:r>
    </w:p>
    <w:p w14:paraId="49812EC2"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is one advantage of conducting correlational studies in natural environments?</w:t>
      </w:r>
    </w:p>
    <w:p w14:paraId="7BEB9952"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How are correlational studies cost-effective?</w:t>
      </w:r>
    </w:p>
    <w:p w14:paraId="1865DE9F"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kind of relationships can correlational studies uncover?</w:t>
      </w:r>
    </w:p>
    <w:p w14:paraId="171A28BF"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is a confounding variable, and why is it a problem in correlational studies?</w:t>
      </w:r>
    </w:p>
    <w:p w14:paraId="6199D697"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is an example of a confounding variable in Dr. Johnson’s study?</w:t>
      </w:r>
    </w:p>
    <w:p w14:paraId="65CA4954"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is the primary ethical concern when conducting correlational studies on mental health?</w:t>
      </w:r>
    </w:p>
    <w:p w14:paraId="1C6BF9A1"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Why is anonymity important in correlational studies?</w:t>
      </w:r>
    </w:p>
    <w:p w14:paraId="75544E5B"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What statistical methods can help control for external variables?</w:t>
      </w:r>
    </w:p>
    <w:p w14:paraId="3E4EF417" w14:textId="77777777" w:rsidR="00DB3ADF" w:rsidRPr="00DB3ADF" w:rsidRDefault="00DB3ADF" w:rsidP="00DB3ADF">
      <w:pPr>
        <w:numPr>
          <w:ilvl w:val="0"/>
          <w:numId w:val="3"/>
        </w:numPr>
        <w:rPr>
          <w:rFonts w:ascii="Palatino Linotype" w:hAnsi="Palatino Linotype"/>
          <w:noProof/>
          <w:sz w:val="18"/>
          <w:szCs w:val="18"/>
        </w:rPr>
      </w:pPr>
      <w:r w:rsidRPr="00DB3ADF">
        <w:rPr>
          <w:rFonts w:ascii="Palatino Linotype" w:hAnsi="Palatino Linotype"/>
          <w:noProof/>
          <w:sz w:val="18"/>
          <w:szCs w:val="18"/>
        </w:rPr>
        <w:t>How can correlational studies inform future experimental research?</w:t>
      </w:r>
    </w:p>
    <w:p w14:paraId="4FA8A7D9" w14:textId="77777777" w:rsidR="00DB3ADF" w:rsidRPr="00DB3ADF" w:rsidRDefault="00DB3ADF" w:rsidP="00DB3ADF">
      <w:pPr>
        <w:numPr>
          <w:ilvl w:val="0"/>
          <w:numId w:val="4"/>
        </w:numPr>
        <w:rPr>
          <w:rFonts w:ascii="Palatino Linotype" w:hAnsi="Palatino Linotype"/>
          <w:noProof/>
          <w:sz w:val="18"/>
          <w:szCs w:val="18"/>
        </w:rPr>
      </w:pPr>
      <w:r w:rsidRPr="00DB3ADF">
        <w:rPr>
          <w:rFonts w:ascii="Palatino Linotype" w:hAnsi="Palatino Linotype"/>
          <w:noProof/>
          <w:sz w:val="18"/>
          <w:szCs w:val="18"/>
        </w:rPr>
        <w:t>Why might correlational studies be particularly useful in areas like developmental or health psychology?</w:t>
      </w:r>
    </w:p>
    <w:p w14:paraId="143C1716" w14:textId="77777777" w:rsidR="00DB3ADF" w:rsidRPr="00DB3ADF" w:rsidRDefault="00DB3ADF" w:rsidP="00DB3ADF">
      <w:pPr>
        <w:numPr>
          <w:ilvl w:val="0"/>
          <w:numId w:val="4"/>
        </w:numPr>
        <w:rPr>
          <w:rFonts w:ascii="Palatino Linotype" w:hAnsi="Palatino Linotype"/>
          <w:noProof/>
          <w:sz w:val="18"/>
          <w:szCs w:val="18"/>
        </w:rPr>
      </w:pPr>
      <w:r w:rsidRPr="00DB3ADF">
        <w:rPr>
          <w:rFonts w:ascii="Palatino Linotype" w:hAnsi="Palatino Linotype"/>
          <w:noProof/>
          <w:sz w:val="18"/>
          <w:szCs w:val="18"/>
        </w:rPr>
        <w:t>How could researchers address the limitations of causality in correlational studies?</w:t>
      </w:r>
    </w:p>
    <w:p w14:paraId="604E6601" w14:textId="77777777" w:rsidR="00DB3ADF" w:rsidRPr="00DB3ADF" w:rsidRDefault="00DB3ADF" w:rsidP="00DB3ADF">
      <w:pPr>
        <w:numPr>
          <w:ilvl w:val="0"/>
          <w:numId w:val="4"/>
        </w:numPr>
        <w:rPr>
          <w:rFonts w:ascii="Palatino Linotype" w:hAnsi="Palatino Linotype"/>
          <w:noProof/>
          <w:sz w:val="18"/>
          <w:szCs w:val="18"/>
        </w:rPr>
      </w:pPr>
      <w:r w:rsidRPr="00DB3ADF">
        <w:rPr>
          <w:rFonts w:ascii="Palatino Linotype" w:hAnsi="Palatino Linotype"/>
          <w:noProof/>
          <w:sz w:val="18"/>
          <w:szCs w:val="18"/>
        </w:rPr>
        <w:t>Reflect on a study you’ve learned about. Could a correlational study have been used instead of an experiment? Why or why not?</w:t>
      </w:r>
    </w:p>
    <w:p w14:paraId="3AAC2B5A" w14:textId="77777777" w:rsidR="00DB3ADF" w:rsidRPr="00DB3ADF" w:rsidRDefault="00DB3ADF" w:rsidP="00DB3ADF">
      <w:pPr>
        <w:numPr>
          <w:ilvl w:val="0"/>
          <w:numId w:val="4"/>
        </w:numPr>
        <w:rPr>
          <w:rFonts w:ascii="Palatino Linotype" w:hAnsi="Palatino Linotype"/>
          <w:noProof/>
          <w:sz w:val="18"/>
          <w:szCs w:val="18"/>
        </w:rPr>
      </w:pPr>
      <w:r w:rsidRPr="00DB3ADF">
        <w:rPr>
          <w:rFonts w:ascii="Palatino Linotype" w:hAnsi="Palatino Linotype"/>
          <w:noProof/>
          <w:sz w:val="18"/>
          <w:szCs w:val="18"/>
        </w:rPr>
        <w:t>What are the risks of misinterpreting correlational data, and how can researchers avoid this?</w:t>
      </w:r>
    </w:p>
    <w:p w14:paraId="7A07E040" w14:textId="77777777" w:rsidR="00DB3ADF" w:rsidRPr="00DB3ADF" w:rsidRDefault="00DB3ADF" w:rsidP="00DB3ADF">
      <w:pPr>
        <w:numPr>
          <w:ilvl w:val="0"/>
          <w:numId w:val="4"/>
        </w:numPr>
        <w:rPr>
          <w:rFonts w:ascii="Palatino Linotype" w:hAnsi="Palatino Linotype"/>
          <w:noProof/>
          <w:sz w:val="18"/>
          <w:szCs w:val="18"/>
        </w:rPr>
      </w:pPr>
      <w:r w:rsidRPr="00DB3ADF">
        <w:rPr>
          <w:rFonts w:ascii="Palatino Linotype" w:hAnsi="Palatino Linotype"/>
          <w:noProof/>
          <w:sz w:val="18"/>
          <w:szCs w:val="18"/>
        </w:rPr>
        <w:t>In your opinion, how do the advantages of correlational studies compare to their limitations? Provide examples to support your view.</w:t>
      </w:r>
    </w:p>
    <w:p w14:paraId="5226CAC6" w14:textId="136FD56F" w:rsidR="00120ED3" w:rsidRPr="00DB3ADF" w:rsidRDefault="00120ED3" w:rsidP="00DB3ADF">
      <w:pPr>
        <w:rPr>
          <w:rFonts w:ascii="Palatino Linotype" w:hAnsi="Palatino Linotype"/>
          <w:noProof/>
          <w:sz w:val="20"/>
          <w:szCs w:val="20"/>
        </w:rPr>
      </w:pPr>
    </w:p>
    <w:p w14:paraId="3049B8F1" w14:textId="27A72442" w:rsidR="00E45765" w:rsidRPr="00DB3ADF" w:rsidRDefault="00F07FA5" w:rsidP="003F1286">
      <w:pPr>
        <w:rPr>
          <w:rFonts w:ascii="Arial" w:hAnsi="Arial" w:cs="Arial"/>
          <w:sz w:val="12"/>
          <w:szCs w:val="12"/>
        </w:rPr>
      </w:pPr>
      <w:r w:rsidRPr="00DB3ADF">
        <w:rPr>
          <w:rFonts w:ascii="Arial" w:hAnsi="Arial" w:cs="Arial"/>
          <w:sz w:val="12"/>
          <w:szCs w:val="12"/>
        </w:rPr>
        <w:t xml:space="preserve">This worksheet is a free download from </w:t>
      </w:r>
      <w:proofErr w:type="spellStart"/>
      <w:r w:rsidRPr="00DB3ADF">
        <w:rPr>
          <w:rFonts w:ascii="Arial" w:hAnsi="Arial" w:cs="Arial"/>
          <w:sz w:val="12"/>
          <w:szCs w:val="12"/>
        </w:rPr>
        <w:t>TomCoster</w:t>
      </w:r>
      <w:proofErr w:type="spellEnd"/>
      <w:r w:rsidRPr="00DB3ADF">
        <w:rPr>
          <w:rFonts w:ascii="Arial" w:hAnsi="Arial" w:cs="Arial"/>
          <w:sz w:val="12"/>
          <w:szCs w:val="12"/>
        </w:rPr>
        <w:t xml:space="preserve">[dot]com. Please support us by buying a copy of </w:t>
      </w:r>
      <w:r w:rsidRPr="00DB3ADF">
        <w:rPr>
          <w:rFonts w:ascii="Arial" w:hAnsi="Arial" w:cs="Arial"/>
          <w:i/>
          <w:iCs/>
          <w:sz w:val="12"/>
          <w:szCs w:val="12"/>
        </w:rPr>
        <w:t>How to succeed at high school or college</w:t>
      </w:r>
      <w:r w:rsidRPr="00DB3ADF">
        <w:rPr>
          <w:rFonts w:ascii="Arial" w:hAnsi="Arial" w:cs="Arial"/>
          <w:sz w:val="12"/>
          <w:szCs w:val="12"/>
        </w:rPr>
        <w:t xml:space="preserve"> by Tom Coster – available on Amazon.</w:t>
      </w:r>
      <w:bookmarkEnd w:id="0"/>
    </w:p>
    <w:sectPr w:rsidR="00E45765" w:rsidRPr="00DB3ADF"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82DF4"/>
    <w:multiLevelType w:val="multilevel"/>
    <w:tmpl w:val="3BD850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362D9F"/>
    <w:multiLevelType w:val="multilevel"/>
    <w:tmpl w:val="E306E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1"/>
  </w:num>
  <w:num w:numId="2" w16cid:durableId="423383913">
    <w:abstractNumId w:val="3"/>
  </w:num>
  <w:num w:numId="3" w16cid:durableId="320164165">
    <w:abstractNumId w:val="2"/>
  </w:num>
  <w:num w:numId="4" w16cid:durableId="211906315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20ED3"/>
    <w:rsid w:val="0015506C"/>
    <w:rsid w:val="00160809"/>
    <w:rsid w:val="00177393"/>
    <w:rsid w:val="001E52CF"/>
    <w:rsid w:val="001F312F"/>
    <w:rsid w:val="00320E70"/>
    <w:rsid w:val="003743E1"/>
    <w:rsid w:val="003817C8"/>
    <w:rsid w:val="003A5435"/>
    <w:rsid w:val="003F1286"/>
    <w:rsid w:val="004422D2"/>
    <w:rsid w:val="004928E5"/>
    <w:rsid w:val="004F382F"/>
    <w:rsid w:val="00550C6E"/>
    <w:rsid w:val="005977E6"/>
    <w:rsid w:val="005A2B1A"/>
    <w:rsid w:val="005D1040"/>
    <w:rsid w:val="006403F3"/>
    <w:rsid w:val="00695EA8"/>
    <w:rsid w:val="006E5BE5"/>
    <w:rsid w:val="00713983"/>
    <w:rsid w:val="007F4FA2"/>
    <w:rsid w:val="008503CD"/>
    <w:rsid w:val="008A4F37"/>
    <w:rsid w:val="00A47E83"/>
    <w:rsid w:val="00AA68EC"/>
    <w:rsid w:val="00B25AAB"/>
    <w:rsid w:val="00B34F2B"/>
    <w:rsid w:val="00B4782F"/>
    <w:rsid w:val="00B91DFE"/>
    <w:rsid w:val="00BF1E73"/>
    <w:rsid w:val="00C31E4B"/>
    <w:rsid w:val="00C83A8A"/>
    <w:rsid w:val="00D80A9D"/>
    <w:rsid w:val="00DB3ADF"/>
    <w:rsid w:val="00DB3D93"/>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65271051">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15017594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38</cp:revision>
  <dcterms:created xsi:type="dcterms:W3CDTF">2025-01-10T11:38:00Z</dcterms:created>
  <dcterms:modified xsi:type="dcterms:W3CDTF">2025-01-23T18:56:00Z</dcterms:modified>
</cp:coreProperties>
</file>