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CEDE0A" w14:textId="77777777" w:rsidR="003B45E2" w:rsidRPr="003B45E2" w:rsidRDefault="003B45E2" w:rsidP="003B45E2">
      <w:pPr>
        <w:rPr>
          <w:rFonts w:ascii="Palatino Linotype" w:hAnsi="Palatino Linotype"/>
          <w:noProof/>
          <w:sz w:val="28"/>
          <w:szCs w:val="28"/>
        </w:rPr>
      </w:pPr>
      <w:r w:rsidRPr="003B45E2">
        <w:rPr>
          <w:rFonts w:ascii="Palatino Linotype" w:hAnsi="Palatino Linotype"/>
          <w:noProof/>
          <w:sz w:val="28"/>
          <w:szCs w:val="28"/>
        </w:rPr>
        <w:t>Worksheet: The Value of Cognitive Models to Understand Memory</w:t>
      </w:r>
    </w:p>
    <w:p w14:paraId="37B15784" w14:textId="2D7EC2B2" w:rsidR="003B45E2" w:rsidRPr="003B45E2" w:rsidRDefault="00FE75DF" w:rsidP="003B45E2">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737E6E5" wp14:editId="61095314">
            <wp:simplePos x="0" y="0"/>
            <wp:positionH relativeFrom="margin">
              <wp:align>right</wp:align>
            </wp:positionH>
            <wp:positionV relativeFrom="paragraph">
              <wp:posOffset>4632</wp:posOffset>
            </wp:positionV>
            <wp:extent cx="2819400" cy="4229100"/>
            <wp:effectExtent l="0" t="0" r="0" b="0"/>
            <wp:wrapSquare wrapText="bothSides"/>
            <wp:docPr id="973398806" name="Picture 1" descr="A stack of cardboard box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398806" name="Picture 1" descr="A stack of cardboard boxe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19400" cy="4229100"/>
                    </a:xfrm>
                    <a:prstGeom prst="rect">
                      <a:avLst/>
                    </a:prstGeom>
                  </pic:spPr>
                </pic:pic>
              </a:graphicData>
            </a:graphic>
            <wp14:sizeRelH relativeFrom="margin">
              <wp14:pctWidth>0</wp14:pctWidth>
            </wp14:sizeRelH>
            <wp14:sizeRelV relativeFrom="margin">
              <wp14:pctHeight>0</wp14:pctHeight>
            </wp14:sizeRelV>
          </wp:anchor>
        </w:drawing>
      </w:r>
      <w:r w:rsidR="003B45E2">
        <w:rPr>
          <w:rFonts w:ascii="Palatino Linotype" w:hAnsi="Palatino Linotype"/>
          <w:noProof/>
          <w:sz w:val="20"/>
          <w:szCs w:val="20"/>
        </w:rPr>
        <w:t>‘</w:t>
      </w:r>
      <w:r w:rsidR="003B45E2" w:rsidRPr="003B45E2">
        <w:rPr>
          <w:rFonts w:ascii="Palatino Linotype" w:hAnsi="Palatino Linotype"/>
          <w:noProof/>
          <w:sz w:val="20"/>
          <w:szCs w:val="20"/>
        </w:rPr>
        <w:t>Understanding Memory Through the Multi-Store Model</w:t>
      </w:r>
      <w:r w:rsidR="003B45E2">
        <w:rPr>
          <w:rFonts w:ascii="Palatino Linotype" w:hAnsi="Palatino Linotype"/>
          <w:noProof/>
          <w:sz w:val="20"/>
          <w:szCs w:val="20"/>
        </w:rPr>
        <w:t xml:space="preserve">’ </w:t>
      </w:r>
      <w:r w:rsidR="003B45E2" w:rsidRPr="003B45E2">
        <w:rPr>
          <w:rFonts w:ascii="Palatino Linotype" w:hAnsi="Palatino Linotype"/>
          <w:noProof/>
          <w:sz w:val="20"/>
          <w:szCs w:val="20"/>
        </w:rPr>
        <w:t>by Dr. Rebecca Wilson, Visiting Psychology Professor</w:t>
      </w:r>
      <w:r w:rsidR="003B45E2">
        <w:rPr>
          <w:rFonts w:ascii="Palatino Linotype" w:hAnsi="Palatino Linotype"/>
          <w:noProof/>
          <w:sz w:val="20"/>
          <w:szCs w:val="20"/>
        </w:rPr>
        <w:t>.</w:t>
      </w:r>
    </w:p>
    <w:p w14:paraId="2977464F" w14:textId="4AD35C8C" w:rsidR="003B45E2" w:rsidRPr="003B45E2" w:rsidRDefault="003B45E2" w:rsidP="003B45E2">
      <w:pPr>
        <w:rPr>
          <w:rFonts w:ascii="Palatino Linotype" w:hAnsi="Palatino Linotype"/>
          <w:noProof/>
          <w:sz w:val="20"/>
          <w:szCs w:val="20"/>
        </w:rPr>
      </w:pPr>
      <w:r w:rsidRPr="003B45E2">
        <w:rPr>
          <w:rFonts w:ascii="Palatino Linotype" w:hAnsi="Palatino Linotype"/>
          <w:noProof/>
          <w:sz w:val="20"/>
          <w:szCs w:val="20"/>
        </w:rPr>
        <w:t>Good afternoon, everyone. Today, we’ll discuss the importance of cognitive models in understanding memory, with a focus on the Multi-Store Model (MSM) proposed by Atkinson and Shiffrin in 1968. This model provides a framework for understanding how information flows through three distinct stages: sensory memory, short-term memory (STM), and long-term memory (LTM).</w:t>
      </w:r>
    </w:p>
    <w:p w14:paraId="5FD118FE" w14:textId="2F82C580" w:rsidR="003B45E2" w:rsidRPr="003B45E2" w:rsidRDefault="003B45E2" w:rsidP="003B45E2">
      <w:pPr>
        <w:rPr>
          <w:rFonts w:ascii="Palatino Linotype" w:hAnsi="Palatino Linotype"/>
          <w:noProof/>
          <w:sz w:val="20"/>
          <w:szCs w:val="20"/>
        </w:rPr>
      </w:pPr>
      <w:r w:rsidRPr="003B45E2">
        <w:rPr>
          <w:rFonts w:ascii="Palatino Linotype" w:hAnsi="Palatino Linotype"/>
          <w:noProof/>
          <w:sz w:val="20"/>
          <w:szCs w:val="20"/>
        </w:rPr>
        <w:t>Let’s start with sensory memory, which is the first stage in the MSM. It acts as a temporary buffer for sensory input, such as sights, sounds, and smells. Sensory memory has a very brief duration—usually less than a second for visual stimuli and a few seconds for auditory stimuli. However, if we pay attention to this information, it moves into the next stage: short-term memory.</w:t>
      </w:r>
    </w:p>
    <w:p w14:paraId="73B8AF5F" w14:textId="486A34F7" w:rsidR="003B45E2" w:rsidRPr="003B45E2" w:rsidRDefault="003B45E2" w:rsidP="003B45E2">
      <w:pPr>
        <w:rPr>
          <w:rFonts w:ascii="Palatino Linotype" w:hAnsi="Palatino Linotype"/>
          <w:noProof/>
          <w:sz w:val="20"/>
          <w:szCs w:val="20"/>
        </w:rPr>
      </w:pPr>
      <w:r w:rsidRPr="003B45E2">
        <w:rPr>
          <w:rFonts w:ascii="Palatino Linotype" w:hAnsi="Palatino Linotype"/>
          <w:noProof/>
          <w:sz w:val="20"/>
          <w:szCs w:val="20"/>
        </w:rPr>
        <w:t>Short-term memory is like a mental workspace. It has a limited capacity, typically holding 7 ± 2 items, as George Miller’s famous study demonstrated. STM also has a short duration, retaining information for around 20–30 seconds unless we rehearse it. For example, when you repeat a phone number to yourself before dialing, you’re using rehearsal to keep the number active in your STM.</w:t>
      </w:r>
    </w:p>
    <w:p w14:paraId="0F2CCD52" w14:textId="00C485E5" w:rsidR="003B45E2" w:rsidRPr="003B45E2" w:rsidRDefault="003B45E2" w:rsidP="003B45E2">
      <w:pPr>
        <w:rPr>
          <w:rFonts w:ascii="Palatino Linotype" w:hAnsi="Palatino Linotype"/>
          <w:noProof/>
          <w:sz w:val="20"/>
          <w:szCs w:val="20"/>
        </w:rPr>
      </w:pPr>
      <w:r w:rsidRPr="003B45E2">
        <w:rPr>
          <w:rFonts w:ascii="Palatino Linotype" w:hAnsi="Palatino Linotype"/>
          <w:noProof/>
          <w:sz w:val="20"/>
          <w:szCs w:val="20"/>
        </w:rPr>
        <w:t>The final stage is long-term memory, which has a much larger capacity and can store information for an extended period, potentially a lifetime. Unlike STM, LTM encodes information semantically, meaning we remember the meaning rather than the exact details. For instance, you might not recall every word from a book you read, but you’ll remember the main ideas or the emotions it evoked.</w:t>
      </w:r>
    </w:p>
    <w:p w14:paraId="44CD755E" w14:textId="77E1A5BD" w:rsidR="003B45E2" w:rsidRPr="003B45E2" w:rsidRDefault="003B45E2" w:rsidP="003B45E2">
      <w:pPr>
        <w:rPr>
          <w:rFonts w:ascii="Palatino Linotype" w:hAnsi="Palatino Linotype"/>
          <w:noProof/>
          <w:sz w:val="20"/>
          <w:szCs w:val="20"/>
        </w:rPr>
      </w:pPr>
      <w:r w:rsidRPr="003B45E2">
        <w:rPr>
          <w:rFonts w:ascii="Palatino Linotype" w:hAnsi="Palatino Linotype"/>
          <w:noProof/>
          <w:sz w:val="20"/>
          <w:szCs w:val="20"/>
        </w:rPr>
        <w:t>A key strength of the Multi-Store Model is its simplicity and clarity. It highlights the importance of attention and rehearsal in transferring information from STM to LTM. However, the model has been criticized for being too linear and oversimplified. Research suggests that STM and LTM are not as separate as the model implies. For instance, the Working Memory Model by Baddeley and Hitch shows that STM is more complex and involves multiple components, such as the phonological loop and visuospatial sketchpad.</w:t>
      </w:r>
    </w:p>
    <w:p w14:paraId="191C61EE" w14:textId="77777777" w:rsidR="003B45E2" w:rsidRPr="003B45E2" w:rsidRDefault="003B45E2" w:rsidP="003B45E2">
      <w:pPr>
        <w:rPr>
          <w:rFonts w:ascii="Palatino Linotype" w:hAnsi="Palatino Linotype"/>
          <w:noProof/>
          <w:sz w:val="20"/>
          <w:szCs w:val="20"/>
        </w:rPr>
      </w:pPr>
      <w:r w:rsidRPr="003B45E2">
        <w:rPr>
          <w:rFonts w:ascii="Palatino Linotype" w:hAnsi="Palatino Linotype"/>
          <w:noProof/>
          <w:sz w:val="20"/>
          <w:szCs w:val="20"/>
        </w:rPr>
        <w:t>Despite these criticisms, the Multi-Store Model remains a foundational concept in cognitive psychology. It has been supported by experimental evidence, such as studies on the serial position effect, which shows that people tend to remember the first and last items in a list better than those in the middle. Additionally, the MSM provides a useful starting point for understanding memory disorders. For example, amnesic patients often have impaired STM but intact LTM, which aligns with the model’s predictions.</w:t>
      </w:r>
    </w:p>
    <w:p w14:paraId="70E5A593" w14:textId="77777777" w:rsidR="003B45E2" w:rsidRDefault="003B45E2" w:rsidP="003B45E2">
      <w:pPr>
        <w:rPr>
          <w:rFonts w:ascii="Palatino Linotype" w:hAnsi="Palatino Linotype"/>
          <w:noProof/>
          <w:sz w:val="20"/>
          <w:szCs w:val="20"/>
        </w:rPr>
      </w:pPr>
      <w:r w:rsidRPr="003B45E2">
        <w:rPr>
          <w:rFonts w:ascii="Palatino Linotype" w:hAnsi="Palatino Linotype"/>
          <w:noProof/>
          <w:sz w:val="20"/>
          <w:szCs w:val="20"/>
        </w:rPr>
        <w:lastRenderedPageBreak/>
        <w:t>In conclusion, the Multi-Store Model is valuable for understanding the processes and structures involved in memory. While it may not capture every detail of how memory works, it has paved the way for further research and more nuanced models. By studying cognitive models like the MSM, we gain insights into how our minds store and retrieve information, ultimately improving our understanding of human cognition.</w:t>
      </w:r>
    </w:p>
    <w:p w14:paraId="4826C241" w14:textId="77777777" w:rsidR="003B45E2" w:rsidRPr="003B45E2" w:rsidRDefault="003B45E2" w:rsidP="003B45E2">
      <w:pPr>
        <w:rPr>
          <w:rFonts w:ascii="Palatino Linotype" w:hAnsi="Palatino Linotype"/>
          <w:noProof/>
          <w:sz w:val="20"/>
          <w:szCs w:val="20"/>
        </w:rPr>
      </w:pPr>
    </w:p>
    <w:p w14:paraId="3055D32F"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Who proposed the Multi-Store Model of memory, and when?</w:t>
      </w:r>
    </w:p>
    <w:p w14:paraId="679381A5"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What are the three stages of the Multi-Store Model?</w:t>
      </w:r>
    </w:p>
    <w:p w14:paraId="20E19366"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What is the primary function of sensory memory?</w:t>
      </w:r>
    </w:p>
    <w:p w14:paraId="08E07E95"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How long does sensory memory typically last?</w:t>
      </w:r>
    </w:p>
    <w:p w14:paraId="2764DB65"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What is the capacity of short-term memory, according to George Miller?</w:t>
      </w:r>
    </w:p>
    <w:p w14:paraId="63416D2F"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How can information be retained longer in short-term memory?</w:t>
      </w:r>
    </w:p>
    <w:p w14:paraId="60068674"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What type of information does long-term memory store?</w:t>
      </w:r>
    </w:p>
    <w:p w14:paraId="7560FCEF"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What does it mean to encode information semantically in long-term memory?</w:t>
      </w:r>
    </w:p>
    <w:p w14:paraId="24D45323"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What is an example of using rehearsal in short-term memory?</w:t>
      </w:r>
    </w:p>
    <w:p w14:paraId="0086385D"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Why is attention important in the Multi-Store Model?</w:t>
      </w:r>
    </w:p>
    <w:p w14:paraId="382D08AD"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What is the serial position effect, and how does it support the Multi-Store Model?</w:t>
      </w:r>
    </w:p>
    <w:p w14:paraId="32B293DD"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What evidence from amnesia studies supports the Multi-Store Model?</w:t>
      </w:r>
    </w:p>
    <w:p w14:paraId="07DF6160"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What are the key strengths of the Multi-Store Model?</w:t>
      </w:r>
    </w:p>
    <w:p w14:paraId="1FA75C6B"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What are some criticisms of the Multi-Store Model?</w:t>
      </w:r>
    </w:p>
    <w:p w14:paraId="729145B7" w14:textId="77777777" w:rsidR="003B45E2" w:rsidRPr="003B45E2" w:rsidRDefault="003B45E2" w:rsidP="003B45E2">
      <w:pPr>
        <w:numPr>
          <w:ilvl w:val="0"/>
          <w:numId w:val="15"/>
        </w:numPr>
        <w:rPr>
          <w:rFonts w:ascii="Palatino Linotype" w:hAnsi="Palatino Linotype"/>
          <w:noProof/>
          <w:sz w:val="20"/>
          <w:szCs w:val="20"/>
        </w:rPr>
      </w:pPr>
      <w:r w:rsidRPr="003B45E2">
        <w:rPr>
          <w:rFonts w:ascii="Palatino Linotype" w:hAnsi="Palatino Linotype"/>
          <w:noProof/>
          <w:sz w:val="20"/>
          <w:szCs w:val="20"/>
        </w:rPr>
        <w:t>How does the Working Memory Model differ from the Multi-Store Model?</w:t>
      </w:r>
    </w:p>
    <w:p w14:paraId="74C41C90" w14:textId="77777777" w:rsidR="003B45E2" w:rsidRPr="003B45E2" w:rsidRDefault="003B45E2" w:rsidP="003B45E2">
      <w:pPr>
        <w:numPr>
          <w:ilvl w:val="0"/>
          <w:numId w:val="16"/>
        </w:numPr>
        <w:rPr>
          <w:rFonts w:ascii="Palatino Linotype" w:hAnsi="Palatino Linotype"/>
          <w:noProof/>
          <w:sz w:val="20"/>
          <w:szCs w:val="20"/>
        </w:rPr>
      </w:pPr>
      <w:r w:rsidRPr="003B45E2">
        <w:rPr>
          <w:rFonts w:ascii="Palatino Linotype" w:hAnsi="Palatino Linotype"/>
          <w:noProof/>
          <w:sz w:val="20"/>
          <w:szCs w:val="20"/>
        </w:rPr>
        <w:t>Why might the Multi-Store Model be considered too linear or oversimplified?</w:t>
      </w:r>
    </w:p>
    <w:p w14:paraId="2288AACA" w14:textId="77777777" w:rsidR="003B45E2" w:rsidRPr="003B45E2" w:rsidRDefault="003B45E2" w:rsidP="003B45E2">
      <w:pPr>
        <w:numPr>
          <w:ilvl w:val="0"/>
          <w:numId w:val="16"/>
        </w:numPr>
        <w:rPr>
          <w:rFonts w:ascii="Palatino Linotype" w:hAnsi="Palatino Linotype"/>
          <w:noProof/>
          <w:sz w:val="20"/>
          <w:szCs w:val="20"/>
        </w:rPr>
      </w:pPr>
      <w:r w:rsidRPr="003B45E2">
        <w:rPr>
          <w:rFonts w:ascii="Palatino Linotype" w:hAnsi="Palatino Linotype"/>
          <w:noProof/>
          <w:sz w:val="20"/>
          <w:szCs w:val="20"/>
        </w:rPr>
        <w:t>How could understanding the Multi-Store Model help educators design better learning strategies?</w:t>
      </w:r>
    </w:p>
    <w:p w14:paraId="700CBF34" w14:textId="77777777" w:rsidR="003B45E2" w:rsidRPr="003B45E2" w:rsidRDefault="003B45E2" w:rsidP="003B45E2">
      <w:pPr>
        <w:numPr>
          <w:ilvl w:val="0"/>
          <w:numId w:val="16"/>
        </w:numPr>
        <w:rPr>
          <w:rFonts w:ascii="Palatino Linotype" w:hAnsi="Palatino Linotype"/>
          <w:noProof/>
          <w:sz w:val="20"/>
          <w:szCs w:val="20"/>
        </w:rPr>
      </w:pPr>
      <w:r w:rsidRPr="003B45E2">
        <w:rPr>
          <w:rFonts w:ascii="Palatino Linotype" w:hAnsi="Palatino Linotype"/>
          <w:noProof/>
          <w:sz w:val="20"/>
          <w:szCs w:val="20"/>
        </w:rPr>
        <w:t>What are the limitations of relying solely on the Multi-Store Model to explain memory disorders?</w:t>
      </w:r>
    </w:p>
    <w:p w14:paraId="34101418" w14:textId="77777777" w:rsidR="003B45E2" w:rsidRPr="003B45E2" w:rsidRDefault="003B45E2" w:rsidP="003B45E2">
      <w:pPr>
        <w:numPr>
          <w:ilvl w:val="0"/>
          <w:numId w:val="16"/>
        </w:numPr>
        <w:rPr>
          <w:rFonts w:ascii="Palatino Linotype" w:hAnsi="Palatino Linotype"/>
          <w:noProof/>
          <w:sz w:val="20"/>
          <w:szCs w:val="20"/>
        </w:rPr>
      </w:pPr>
      <w:r w:rsidRPr="003B45E2">
        <w:rPr>
          <w:rFonts w:ascii="Palatino Linotype" w:hAnsi="Palatino Linotype"/>
          <w:noProof/>
          <w:sz w:val="20"/>
          <w:szCs w:val="20"/>
        </w:rPr>
        <w:t>Do you think the simplicity of the Multi-Store Model makes it more or less useful as a teaching tool? Why?</w:t>
      </w:r>
    </w:p>
    <w:p w14:paraId="67DFAD44" w14:textId="77777777" w:rsidR="003B45E2" w:rsidRPr="003B45E2" w:rsidRDefault="003B45E2" w:rsidP="003B45E2">
      <w:pPr>
        <w:numPr>
          <w:ilvl w:val="0"/>
          <w:numId w:val="16"/>
        </w:numPr>
        <w:rPr>
          <w:rFonts w:ascii="Palatino Linotype" w:hAnsi="Palatino Linotype"/>
          <w:noProof/>
          <w:sz w:val="20"/>
          <w:szCs w:val="20"/>
        </w:rPr>
      </w:pPr>
      <w:r w:rsidRPr="003B45E2">
        <w:rPr>
          <w:rFonts w:ascii="Palatino Linotype" w:hAnsi="Palatino Linotype"/>
          <w:noProof/>
          <w:sz w:val="20"/>
          <w:szCs w:val="20"/>
        </w:rPr>
        <w:t>Reflect on your own memory. How might the Multi-Store Model explain how you remember or forget certain types of information?</w:t>
      </w:r>
    </w:p>
    <w:p w14:paraId="425FD890" w14:textId="77777777" w:rsidR="00AA68EC" w:rsidRPr="00AA68EC" w:rsidRDefault="00AA68EC" w:rsidP="007912FD">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7663D3"/>
    <w:multiLevelType w:val="multilevel"/>
    <w:tmpl w:val="A1920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C046174"/>
    <w:multiLevelType w:val="multilevel"/>
    <w:tmpl w:val="B40E0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31127BB"/>
    <w:multiLevelType w:val="multilevel"/>
    <w:tmpl w:val="EFAC4D3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B5B2D59"/>
    <w:multiLevelType w:val="multilevel"/>
    <w:tmpl w:val="E412365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4"/>
  </w:num>
  <w:num w:numId="5" w16cid:durableId="367291991">
    <w:abstractNumId w:val="7"/>
  </w:num>
  <w:num w:numId="6" w16cid:durableId="617294553">
    <w:abstractNumId w:val="13"/>
  </w:num>
  <w:num w:numId="7" w16cid:durableId="2030332939">
    <w:abstractNumId w:val="5"/>
  </w:num>
  <w:num w:numId="8" w16cid:durableId="179635146">
    <w:abstractNumId w:val="1"/>
  </w:num>
  <w:num w:numId="9" w16cid:durableId="796071031">
    <w:abstractNumId w:val="3"/>
  </w:num>
  <w:num w:numId="10" w16cid:durableId="1226335305">
    <w:abstractNumId w:val="12"/>
  </w:num>
  <w:num w:numId="11" w16cid:durableId="1151293647">
    <w:abstractNumId w:val="2"/>
  </w:num>
  <w:num w:numId="12" w16cid:durableId="888343581">
    <w:abstractNumId w:val="9"/>
  </w:num>
  <w:num w:numId="13" w16cid:durableId="842940602">
    <w:abstractNumId w:val="11"/>
  </w:num>
  <w:num w:numId="14" w16cid:durableId="545801915">
    <w:abstractNumId w:val="14"/>
  </w:num>
  <w:num w:numId="15" w16cid:durableId="484320561">
    <w:abstractNumId w:val="6"/>
  </w:num>
  <w:num w:numId="16" w16cid:durableId="60281069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21194"/>
    <w:rsid w:val="003743E1"/>
    <w:rsid w:val="003817C8"/>
    <w:rsid w:val="003A5435"/>
    <w:rsid w:val="003A64CA"/>
    <w:rsid w:val="003B45E2"/>
    <w:rsid w:val="003F1286"/>
    <w:rsid w:val="004928E5"/>
    <w:rsid w:val="004F382F"/>
    <w:rsid w:val="005D1040"/>
    <w:rsid w:val="00695EA8"/>
    <w:rsid w:val="007912FD"/>
    <w:rsid w:val="008A630D"/>
    <w:rsid w:val="00AA68EC"/>
    <w:rsid w:val="00B25AAB"/>
    <w:rsid w:val="00C31E4B"/>
    <w:rsid w:val="00E45765"/>
    <w:rsid w:val="00F07FA5"/>
    <w:rsid w:val="00FE7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23776546">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29992119">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4150871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4746904">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701</Words>
  <Characters>3999</Characters>
  <Application>Microsoft Office Word</Application>
  <DocSecurity>0</DocSecurity>
  <Lines>33</Lines>
  <Paragraphs>9</Paragraphs>
  <ScaleCrop>false</ScaleCrop>
  <Company/>
  <LinksUpToDate>false</LinksUpToDate>
  <CharactersWithSpaces>4691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2025-01-23T09:42:00Z</dcterms:modified>
</cp:coreProperties>
</file>