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0AFA11" w14:textId="7E311115" w:rsidR="00F22EE3" w:rsidRPr="00F22EE3" w:rsidRDefault="00F22EE3" w:rsidP="00F22EE3">
      <w:pPr>
        <w:ind w:left="360"/>
        <w:rPr>
          <w:rFonts w:ascii="Palatino Linotype" w:hAnsi="Palatino Linotype" w:cs="Arial"/>
          <w:sz w:val="28"/>
          <w:szCs w:val="28"/>
        </w:rPr>
      </w:pPr>
      <w:r>
        <w:rPr>
          <w:rFonts w:ascii="Palatino Linotype" w:hAnsi="Palatino Linotype" w:cs="Arial"/>
          <w:noProof/>
        </w:rPr>
        <w:drawing>
          <wp:anchor distT="0" distB="0" distL="114300" distR="114300" simplePos="0" relativeHeight="251658240" behindDoc="0" locked="0" layoutInCell="1" allowOverlap="1" wp14:anchorId="47031D79" wp14:editId="549AF41D">
            <wp:simplePos x="0" y="0"/>
            <wp:positionH relativeFrom="margin">
              <wp:align>right</wp:align>
            </wp:positionH>
            <wp:positionV relativeFrom="paragraph">
              <wp:posOffset>10012</wp:posOffset>
            </wp:positionV>
            <wp:extent cx="4101871" cy="6153845"/>
            <wp:effectExtent l="0" t="0" r="0" b="0"/>
            <wp:wrapSquare wrapText="bothSides"/>
            <wp:docPr id="284005194" name="Picture 1" descr="A person holding a bab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005194" name="Picture 1" descr="A person holding a baby&#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101871" cy="6153845"/>
                    </a:xfrm>
                    <a:prstGeom prst="rect">
                      <a:avLst/>
                    </a:prstGeom>
                  </pic:spPr>
                </pic:pic>
              </a:graphicData>
            </a:graphic>
            <wp14:sizeRelH relativeFrom="margin">
              <wp14:pctWidth>0</wp14:pctWidth>
            </wp14:sizeRelH>
            <wp14:sizeRelV relativeFrom="margin">
              <wp14:pctHeight>0</wp14:pctHeight>
            </wp14:sizeRelV>
          </wp:anchor>
        </w:drawing>
      </w:r>
      <w:r w:rsidRPr="00F22EE3">
        <w:rPr>
          <w:rFonts w:ascii="Palatino Linotype" w:hAnsi="Palatino Linotype" w:cs="Arial"/>
          <w:sz w:val="28"/>
          <w:szCs w:val="28"/>
        </w:rPr>
        <w:t>Worksheet: The Role of Oxytocin in Human Attachment</w:t>
      </w:r>
    </w:p>
    <w:p w14:paraId="460A42EB" w14:textId="05E0051E" w:rsidR="00F22EE3" w:rsidRPr="00F22EE3" w:rsidRDefault="00F22EE3" w:rsidP="00F22EE3">
      <w:pPr>
        <w:ind w:left="360"/>
        <w:rPr>
          <w:rFonts w:ascii="Palatino Linotype" w:hAnsi="Palatino Linotype" w:cs="Arial"/>
        </w:rPr>
      </w:pPr>
      <w:r w:rsidRPr="00F22EE3">
        <w:rPr>
          <w:rFonts w:ascii="Palatino Linotype" w:hAnsi="Palatino Linotype" w:cs="Arial"/>
        </w:rPr>
        <w:t>Oxytocin, often referred to as the "love hormone," plays a crucial role in shaping human attachment and social bonding. This peptide hormone and neurotransmitter is produced in the hypothalamus and released into the bloodstream by the pituitary gland. It is especially active during moments of social connection, such as childbirth, breastfeeding, and physical affection. Oxytocin is thought to strengthen bonds between individuals, particularly in relationships like those between parents and their children or romantic partners.</w:t>
      </w:r>
    </w:p>
    <w:p w14:paraId="12B604C5" w14:textId="77777777" w:rsidR="00F22EE3" w:rsidRPr="00F22EE3" w:rsidRDefault="00F22EE3" w:rsidP="00F22EE3">
      <w:pPr>
        <w:ind w:left="360"/>
        <w:rPr>
          <w:rFonts w:ascii="Palatino Linotype" w:hAnsi="Palatino Linotype" w:cs="Arial"/>
        </w:rPr>
      </w:pPr>
      <w:r w:rsidRPr="00F22EE3">
        <w:rPr>
          <w:rFonts w:ascii="Palatino Linotype" w:hAnsi="Palatino Linotype" w:cs="Arial"/>
        </w:rPr>
        <w:t xml:space="preserve">One of the most well-known roles of oxytocin is in maternal bonding. During childbirth, oxytocin is released in large quantities, facilitating uterine contractions and promoting a deep emotional connection between mother and child. Similarly, breastfeeding stimulates the release of oxytocin, reinforcing the bond between the mother and her infant. Studies have shown that higher levels of oxytocin in new mothers are associated with more nurturing </w:t>
      </w:r>
      <w:proofErr w:type="spellStart"/>
      <w:r w:rsidRPr="00F22EE3">
        <w:rPr>
          <w:rFonts w:ascii="Palatino Linotype" w:hAnsi="Palatino Linotype" w:cs="Arial"/>
        </w:rPr>
        <w:t>behaviors</w:t>
      </w:r>
      <w:proofErr w:type="spellEnd"/>
      <w:r w:rsidRPr="00F22EE3">
        <w:rPr>
          <w:rFonts w:ascii="Palatino Linotype" w:hAnsi="Palatino Linotype" w:cs="Arial"/>
        </w:rPr>
        <w:t>, such as holding, gazing at, and interacting with their baby.</w:t>
      </w:r>
    </w:p>
    <w:p w14:paraId="6BE1B369" w14:textId="77777777" w:rsidR="00F22EE3" w:rsidRPr="00F22EE3" w:rsidRDefault="00F22EE3" w:rsidP="00F22EE3">
      <w:pPr>
        <w:ind w:left="360"/>
        <w:rPr>
          <w:rFonts w:ascii="Palatino Linotype" w:hAnsi="Palatino Linotype" w:cs="Arial"/>
        </w:rPr>
      </w:pPr>
      <w:r w:rsidRPr="00F22EE3">
        <w:rPr>
          <w:rFonts w:ascii="Palatino Linotype" w:hAnsi="Palatino Linotype" w:cs="Arial"/>
        </w:rPr>
        <w:t xml:space="preserve">Oxytocin also plays a role in adult attachment and romantic relationships. Research indicates that oxytocin levels increase during physical affection, such as hugging or kissing, and are associated with feelings of trust and closeness. For example, studies using nasal sprays to administer oxytocin have found that it enhances trust and cooperation between partners in laboratory settings. Oxytocin is believed to reduce fear and stress in social situations, making individuals more likely to engage in positive social </w:t>
      </w:r>
      <w:proofErr w:type="spellStart"/>
      <w:r w:rsidRPr="00F22EE3">
        <w:rPr>
          <w:rFonts w:ascii="Palatino Linotype" w:hAnsi="Palatino Linotype" w:cs="Arial"/>
        </w:rPr>
        <w:t>behaviors</w:t>
      </w:r>
      <w:proofErr w:type="spellEnd"/>
      <w:r w:rsidRPr="00F22EE3">
        <w:rPr>
          <w:rFonts w:ascii="Palatino Linotype" w:hAnsi="Palatino Linotype" w:cs="Arial"/>
        </w:rPr>
        <w:t>.</w:t>
      </w:r>
    </w:p>
    <w:p w14:paraId="4CACA5AD" w14:textId="77777777" w:rsidR="00F22EE3" w:rsidRPr="00F22EE3" w:rsidRDefault="00F22EE3" w:rsidP="00F22EE3">
      <w:pPr>
        <w:ind w:left="360"/>
        <w:rPr>
          <w:rFonts w:ascii="Palatino Linotype" w:hAnsi="Palatino Linotype" w:cs="Arial"/>
        </w:rPr>
      </w:pPr>
      <w:r w:rsidRPr="00F22EE3">
        <w:rPr>
          <w:rFonts w:ascii="Palatino Linotype" w:hAnsi="Palatino Linotype" w:cs="Arial"/>
        </w:rPr>
        <w:t xml:space="preserve">However, the role of oxytocin is not without complexity. While it generally promotes bonding and trust, it can also increase in-group </w:t>
      </w:r>
      <w:proofErr w:type="spellStart"/>
      <w:r w:rsidRPr="00F22EE3">
        <w:rPr>
          <w:rFonts w:ascii="Palatino Linotype" w:hAnsi="Palatino Linotype" w:cs="Arial"/>
        </w:rPr>
        <w:t>favoritism</w:t>
      </w:r>
      <w:proofErr w:type="spellEnd"/>
      <w:r w:rsidRPr="00F22EE3">
        <w:rPr>
          <w:rFonts w:ascii="Palatino Linotype" w:hAnsi="Palatino Linotype" w:cs="Arial"/>
        </w:rPr>
        <w:t xml:space="preserve"> and out-group bias, potentially leading to less empathy for those outside one's social group. Additionally, while oxytocin enhances social bonding, it may not function in isolation. Other factors, such as individual personality traits, prior experiences, and environmental context, also influence attachment </w:t>
      </w:r>
      <w:proofErr w:type="spellStart"/>
      <w:r w:rsidRPr="00F22EE3">
        <w:rPr>
          <w:rFonts w:ascii="Palatino Linotype" w:hAnsi="Palatino Linotype" w:cs="Arial"/>
        </w:rPr>
        <w:t>behaviors</w:t>
      </w:r>
      <w:proofErr w:type="spellEnd"/>
      <w:r w:rsidRPr="00F22EE3">
        <w:rPr>
          <w:rFonts w:ascii="Palatino Linotype" w:hAnsi="Palatino Linotype" w:cs="Arial"/>
        </w:rPr>
        <w:t>.</w:t>
      </w:r>
    </w:p>
    <w:p w14:paraId="165CB24B" w14:textId="77777777" w:rsidR="00F22EE3" w:rsidRPr="00F22EE3" w:rsidRDefault="00F22EE3" w:rsidP="00F22EE3">
      <w:pPr>
        <w:ind w:left="360"/>
        <w:rPr>
          <w:rFonts w:ascii="Palatino Linotype" w:hAnsi="Palatino Linotype" w:cs="Arial"/>
        </w:rPr>
      </w:pPr>
      <w:r w:rsidRPr="00F22EE3">
        <w:rPr>
          <w:rFonts w:ascii="Palatino Linotype" w:hAnsi="Palatino Linotype" w:cs="Arial"/>
        </w:rPr>
        <w:lastRenderedPageBreak/>
        <w:t xml:space="preserve">Understanding the role of oxytocin in attachment provides valuable insights into human relationships and social </w:t>
      </w:r>
      <w:proofErr w:type="spellStart"/>
      <w:r w:rsidRPr="00F22EE3">
        <w:rPr>
          <w:rFonts w:ascii="Palatino Linotype" w:hAnsi="Palatino Linotype" w:cs="Arial"/>
        </w:rPr>
        <w:t>behavior</w:t>
      </w:r>
      <w:proofErr w:type="spellEnd"/>
      <w:r w:rsidRPr="00F22EE3">
        <w:rPr>
          <w:rFonts w:ascii="Palatino Linotype" w:hAnsi="Palatino Linotype" w:cs="Arial"/>
        </w:rPr>
        <w:t>. It highlights the biological mechanisms underlying some of the most fundamental aspects of human interaction, such as trust, caregiving, and intimacy.</w:t>
      </w:r>
    </w:p>
    <w:p w14:paraId="20B462B1" w14:textId="77777777" w:rsidR="00F22EE3" w:rsidRPr="00F22EE3" w:rsidRDefault="00F22EE3" w:rsidP="00F22EE3">
      <w:pPr>
        <w:numPr>
          <w:ilvl w:val="0"/>
          <w:numId w:val="13"/>
        </w:numPr>
        <w:rPr>
          <w:rFonts w:ascii="Palatino Linotype" w:hAnsi="Palatino Linotype" w:cs="Arial"/>
        </w:rPr>
      </w:pPr>
      <w:r w:rsidRPr="00F22EE3">
        <w:rPr>
          <w:rFonts w:ascii="Palatino Linotype" w:hAnsi="Palatino Linotype" w:cs="Arial"/>
        </w:rPr>
        <w:t>What is oxytocin, and where is it produced in the body?</w:t>
      </w:r>
    </w:p>
    <w:p w14:paraId="433ADB92" w14:textId="77777777" w:rsidR="00F22EE3" w:rsidRPr="00F22EE3" w:rsidRDefault="00F22EE3" w:rsidP="00F22EE3">
      <w:pPr>
        <w:numPr>
          <w:ilvl w:val="0"/>
          <w:numId w:val="13"/>
        </w:numPr>
        <w:rPr>
          <w:rFonts w:ascii="Palatino Linotype" w:hAnsi="Palatino Linotype" w:cs="Arial"/>
        </w:rPr>
      </w:pPr>
      <w:r w:rsidRPr="00F22EE3">
        <w:rPr>
          <w:rFonts w:ascii="Palatino Linotype" w:hAnsi="Palatino Linotype" w:cs="Arial"/>
        </w:rPr>
        <w:t>Name two situations in which oxytocin is released in large quantities.</w:t>
      </w:r>
    </w:p>
    <w:p w14:paraId="44063D84" w14:textId="77777777" w:rsidR="00F22EE3" w:rsidRPr="00F22EE3" w:rsidRDefault="00F22EE3" w:rsidP="00F22EE3">
      <w:pPr>
        <w:numPr>
          <w:ilvl w:val="0"/>
          <w:numId w:val="13"/>
        </w:numPr>
        <w:rPr>
          <w:rFonts w:ascii="Palatino Linotype" w:hAnsi="Palatino Linotype" w:cs="Arial"/>
        </w:rPr>
      </w:pPr>
      <w:r w:rsidRPr="00F22EE3">
        <w:rPr>
          <w:rFonts w:ascii="Palatino Linotype" w:hAnsi="Palatino Linotype" w:cs="Arial"/>
        </w:rPr>
        <w:t>How does oxytocin facilitate maternal bonding during childbirth and breastfeeding?</w:t>
      </w:r>
    </w:p>
    <w:p w14:paraId="3E72C3C0" w14:textId="77777777" w:rsidR="00F22EE3" w:rsidRPr="00F22EE3" w:rsidRDefault="00F22EE3" w:rsidP="00F22EE3">
      <w:pPr>
        <w:numPr>
          <w:ilvl w:val="0"/>
          <w:numId w:val="13"/>
        </w:numPr>
        <w:rPr>
          <w:rFonts w:ascii="Palatino Linotype" w:hAnsi="Palatino Linotype" w:cs="Arial"/>
        </w:rPr>
      </w:pPr>
      <w:r w:rsidRPr="00F22EE3">
        <w:rPr>
          <w:rFonts w:ascii="Palatino Linotype" w:hAnsi="Palatino Linotype" w:cs="Arial"/>
        </w:rPr>
        <w:t xml:space="preserve">What </w:t>
      </w:r>
      <w:proofErr w:type="spellStart"/>
      <w:r w:rsidRPr="00F22EE3">
        <w:rPr>
          <w:rFonts w:ascii="Palatino Linotype" w:hAnsi="Palatino Linotype" w:cs="Arial"/>
        </w:rPr>
        <w:t>behaviors</w:t>
      </w:r>
      <w:proofErr w:type="spellEnd"/>
      <w:r w:rsidRPr="00F22EE3">
        <w:rPr>
          <w:rFonts w:ascii="Palatino Linotype" w:hAnsi="Palatino Linotype" w:cs="Arial"/>
        </w:rPr>
        <w:t xml:space="preserve"> in new mothers are associated with higher levels of oxytocin?</w:t>
      </w:r>
    </w:p>
    <w:p w14:paraId="53CC6B93" w14:textId="77777777" w:rsidR="00F22EE3" w:rsidRPr="00F22EE3" w:rsidRDefault="00F22EE3" w:rsidP="00F22EE3">
      <w:pPr>
        <w:numPr>
          <w:ilvl w:val="0"/>
          <w:numId w:val="13"/>
        </w:numPr>
        <w:rPr>
          <w:rFonts w:ascii="Palatino Linotype" w:hAnsi="Palatino Linotype" w:cs="Arial"/>
        </w:rPr>
      </w:pPr>
      <w:r w:rsidRPr="00F22EE3">
        <w:rPr>
          <w:rFonts w:ascii="Palatino Linotype" w:hAnsi="Palatino Linotype" w:cs="Arial"/>
        </w:rPr>
        <w:t>In what ways does oxytocin contribute to romantic relationships?</w:t>
      </w:r>
    </w:p>
    <w:p w14:paraId="30255682" w14:textId="77777777" w:rsidR="00F22EE3" w:rsidRPr="00F22EE3" w:rsidRDefault="00F22EE3" w:rsidP="00F22EE3">
      <w:pPr>
        <w:numPr>
          <w:ilvl w:val="0"/>
          <w:numId w:val="14"/>
        </w:numPr>
        <w:rPr>
          <w:rFonts w:ascii="Palatino Linotype" w:hAnsi="Palatino Linotype" w:cs="Arial"/>
        </w:rPr>
      </w:pPr>
      <w:r w:rsidRPr="00F22EE3">
        <w:rPr>
          <w:rFonts w:ascii="Palatino Linotype" w:hAnsi="Palatino Linotype" w:cs="Arial"/>
        </w:rPr>
        <w:t>How has oxytocin been studied in laboratory settings to understand trust and cooperation?</w:t>
      </w:r>
    </w:p>
    <w:p w14:paraId="237476BF" w14:textId="77777777" w:rsidR="00F22EE3" w:rsidRPr="00F22EE3" w:rsidRDefault="00F22EE3" w:rsidP="00F22EE3">
      <w:pPr>
        <w:numPr>
          <w:ilvl w:val="0"/>
          <w:numId w:val="14"/>
        </w:numPr>
        <w:rPr>
          <w:rFonts w:ascii="Palatino Linotype" w:hAnsi="Palatino Linotype" w:cs="Arial"/>
        </w:rPr>
      </w:pPr>
      <w:r w:rsidRPr="00F22EE3">
        <w:rPr>
          <w:rFonts w:ascii="Palatino Linotype" w:hAnsi="Palatino Linotype" w:cs="Arial"/>
        </w:rPr>
        <w:t>What role does oxytocin play in reducing fear and stress during social interactions?</w:t>
      </w:r>
    </w:p>
    <w:p w14:paraId="45FC35BC" w14:textId="77777777" w:rsidR="00F22EE3" w:rsidRPr="00F22EE3" w:rsidRDefault="00F22EE3" w:rsidP="00F22EE3">
      <w:pPr>
        <w:numPr>
          <w:ilvl w:val="0"/>
          <w:numId w:val="14"/>
        </w:numPr>
        <w:rPr>
          <w:rFonts w:ascii="Palatino Linotype" w:hAnsi="Palatino Linotype" w:cs="Arial"/>
        </w:rPr>
      </w:pPr>
      <w:r w:rsidRPr="00F22EE3">
        <w:rPr>
          <w:rFonts w:ascii="Palatino Linotype" w:hAnsi="Palatino Linotype" w:cs="Arial"/>
        </w:rPr>
        <w:t xml:space="preserve">Describe how oxytocin may lead to in-group </w:t>
      </w:r>
      <w:proofErr w:type="spellStart"/>
      <w:r w:rsidRPr="00F22EE3">
        <w:rPr>
          <w:rFonts w:ascii="Palatino Linotype" w:hAnsi="Palatino Linotype" w:cs="Arial"/>
        </w:rPr>
        <w:t>favoritism</w:t>
      </w:r>
      <w:proofErr w:type="spellEnd"/>
      <w:r w:rsidRPr="00F22EE3">
        <w:rPr>
          <w:rFonts w:ascii="Palatino Linotype" w:hAnsi="Palatino Linotype" w:cs="Arial"/>
        </w:rPr>
        <w:t xml:space="preserve"> or out-group bias.</w:t>
      </w:r>
    </w:p>
    <w:p w14:paraId="77A6378C" w14:textId="77777777" w:rsidR="00F22EE3" w:rsidRPr="00F22EE3" w:rsidRDefault="00F22EE3" w:rsidP="00F22EE3">
      <w:pPr>
        <w:numPr>
          <w:ilvl w:val="0"/>
          <w:numId w:val="14"/>
        </w:numPr>
        <w:rPr>
          <w:rFonts w:ascii="Palatino Linotype" w:hAnsi="Palatino Linotype" w:cs="Arial"/>
        </w:rPr>
      </w:pPr>
      <w:r w:rsidRPr="00F22EE3">
        <w:rPr>
          <w:rFonts w:ascii="Palatino Linotype" w:hAnsi="Palatino Linotype" w:cs="Arial"/>
        </w:rPr>
        <w:t xml:space="preserve">Why might oxytocin not function in isolation in influencing attachment </w:t>
      </w:r>
      <w:proofErr w:type="spellStart"/>
      <w:r w:rsidRPr="00F22EE3">
        <w:rPr>
          <w:rFonts w:ascii="Palatino Linotype" w:hAnsi="Palatino Linotype" w:cs="Arial"/>
        </w:rPr>
        <w:t>behaviors</w:t>
      </w:r>
      <w:proofErr w:type="spellEnd"/>
      <w:r w:rsidRPr="00F22EE3">
        <w:rPr>
          <w:rFonts w:ascii="Palatino Linotype" w:hAnsi="Palatino Linotype" w:cs="Arial"/>
        </w:rPr>
        <w:t>?</w:t>
      </w:r>
    </w:p>
    <w:p w14:paraId="3EADF649" w14:textId="77777777" w:rsidR="00F22EE3" w:rsidRPr="00F22EE3" w:rsidRDefault="00F22EE3" w:rsidP="00F22EE3">
      <w:pPr>
        <w:numPr>
          <w:ilvl w:val="0"/>
          <w:numId w:val="14"/>
        </w:numPr>
        <w:rPr>
          <w:rFonts w:ascii="Palatino Linotype" w:hAnsi="Palatino Linotype" w:cs="Arial"/>
        </w:rPr>
      </w:pPr>
      <w:r w:rsidRPr="00F22EE3">
        <w:rPr>
          <w:rFonts w:ascii="Palatino Linotype" w:hAnsi="Palatino Linotype" w:cs="Arial"/>
        </w:rPr>
        <w:t>What other factors, aside from oxytocin, might influence human attachment?</w:t>
      </w:r>
    </w:p>
    <w:p w14:paraId="2BDD8CDA" w14:textId="77777777" w:rsidR="00F22EE3" w:rsidRPr="00F22EE3" w:rsidRDefault="00F22EE3" w:rsidP="00F22EE3">
      <w:pPr>
        <w:numPr>
          <w:ilvl w:val="0"/>
          <w:numId w:val="15"/>
        </w:numPr>
        <w:rPr>
          <w:rFonts w:ascii="Palatino Linotype" w:hAnsi="Palatino Linotype" w:cs="Arial"/>
        </w:rPr>
      </w:pPr>
      <w:r w:rsidRPr="00F22EE3">
        <w:rPr>
          <w:rFonts w:ascii="Palatino Linotype" w:hAnsi="Palatino Linotype" w:cs="Arial"/>
        </w:rPr>
        <w:t>Why is oxytocin referred to as the “love hormone”?</w:t>
      </w:r>
    </w:p>
    <w:p w14:paraId="6D714E4D" w14:textId="77777777" w:rsidR="00F22EE3" w:rsidRPr="00F22EE3" w:rsidRDefault="00F22EE3" w:rsidP="00F22EE3">
      <w:pPr>
        <w:numPr>
          <w:ilvl w:val="0"/>
          <w:numId w:val="15"/>
        </w:numPr>
        <w:rPr>
          <w:rFonts w:ascii="Palatino Linotype" w:hAnsi="Palatino Linotype" w:cs="Arial"/>
        </w:rPr>
      </w:pPr>
      <w:r w:rsidRPr="00F22EE3">
        <w:rPr>
          <w:rFonts w:ascii="Palatino Linotype" w:hAnsi="Palatino Linotype" w:cs="Arial"/>
        </w:rPr>
        <w:t xml:space="preserve">What are some strengths of studying oxytocin in understanding human </w:t>
      </w:r>
      <w:proofErr w:type="spellStart"/>
      <w:r w:rsidRPr="00F22EE3">
        <w:rPr>
          <w:rFonts w:ascii="Palatino Linotype" w:hAnsi="Palatino Linotype" w:cs="Arial"/>
        </w:rPr>
        <w:t>behavior</w:t>
      </w:r>
      <w:proofErr w:type="spellEnd"/>
      <w:r w:rsidRPr="00F22EE3">
        <w:rPr>
          <w:rFonts w:ascii="Palatino Linotype" w:hAnsi="Palatino Linotype" w:cs="Arial"/>
        </w:rPr>
        <w:t>?</w:t>
      </w:r>
    </w:p>
    <w:p w14:paraId="2ED5C846" w14:textId="77777777" w:rsidR="00F22EE3" w:rsidRPr="00F22EE3" w:rsidRDefault="00F22EE3" w:rsidP="00F22EE3">
      <w:pPr>
        <w:numPr>
          <w:ilvl w:val="0"/>
          <w:numId w:val="15"/>
        </w:numPr>
        <w:rPr>
          <w:rFonts w:ascii="Palatino Linotype" w:hAnsi="Palatino Linotype" w:cs="Arial"/>
        </w:rPr>
      </w:pPr>
      <w:r w:rsidRPr="00F22EE3">
        <w:rPr>
          <w:rFonts w:ascii="Palatino Linotype" w:hAnsi="Palatino Linotype" w:cs="Arial"/>
        </w:rPr>
        <w:t>What limitations exist in relying solely on oxytocin to explain attachment?</w:t>
      </w:r>
    </w:p>
    <w:p w14:paraId="5A70F946" w14:textId="77777777" w:rsidR="00F22EE3" w:rsidRPr="00F22EE3" w:rsidRDefault="00F22EE3" w:rsidP="00F22EE3">
      <w:pPr>
        <w:numPr>
          <w:ilvl w:val="0"/>
          <w:numId w:val="15"/>
        </w:numPr>
        <w:rPr>
          <w:rFonts w:ascii="Palatino Linotype" w:hAnsi="Palatino Linotype" w:cs="Arial"/>
        </w:rPr>
      </w:pPr>
      <w:r w:rsidRPr="00F22EE3">
        <w:rPr>
          <w:rFonts w:ascii="Palatino Linotype" w:hAnsi="Palatino Linotype" w:cs="Arial"/>
        </w:rPr>
        <w:t>How might the findings about oxytocin be applied in clinical or therapeutic settings?</w:t>
      </w:r>
    </w:p>
    <w:p w14:paraId="3B17D616" w14:textId="77777777" w:rsidR="00F22EE3" w:rsidRPr="00F22EE3" w:rsidRDefault="00F22EE3" w:rsidP="00F22EE3">
      <w:pPr>
        <w:numPr>
          <w:ilvl w:val="0"/>
          <w:numId w:val="15"/>
        </w:numPr>
        <w:rPr>
          <w:rFonts w:ascii="Palatino Linotype" w:hAnsi="Palatino Linotype" w:cs="Arial"/>
        </w:rPr>
      </w:pPr>
      <w:r w:rsidRPr="00F22EE3">
        <w:rPr>
          <w:rFonts w:ascii="Palatino Linotype" w:hAnsi="Palatino Linotype" w:cs="Arial"/>
        </w:rPr>
        <w:t>What ethical considerations arise when using oxytocin in research or treatments?</w:t>
      </w:r>
    </w:p>
    <w:p w14:paraId="7BD60FB9" w14:textId="77777777" w:rsidR="00F22EE3" w:rsidRPr="00F22EE3" w:rsidRDefault="00F22EE3" w:rsidP="00F22EE3">
      <w:pPr>
        <w:numPr>
          <w:ilvl w:val="0"/>
          <w:numId w:val="16"/>
        </w:numPr>
        <w:rPr>
          <w:rFonts w:ascii="Palatino Linotype" w:hAnsi="Palatino Linotype" w:cs="Arial"/>
        </w:rPr>
      </w:pPr>
      <w:r w:rsidRPr="00F22EE3">
        <w:rPr>
          <w:rFonts w:ascii="Palatino Linotype" w:hAnsi="Palatino Linotype" w:cs="Arial"/>
        </w:rPr>
        <w:t>Do you think oxytocin’s role in attachment is universal, or might it vary across cultures? Why?</w:t>
      </w:r>
    </w:p>
    <w:p w14:paraId="5E262B82" w14:textId="77777777" w:rsidR="00F22EE3" w:rsidRPr="00F22EE3" w:rsidRDefault="00F22EE3" w:rsidP="00F22EE3">
      <w:pPr>
        <w:numPr>
          <w:ilvl w:val="0"/>
          <w:numId w:val="16"/>
        </w:numPr>
        <w:rPr>
          <w:rFonts w:ascii="Palatino Linotype" w:hAnsi="Palatino Linotype" w:cs="Arial"/>
        </w:rPr>
      </w:pPr>
      <w:r w:rsidRPr="00F22EE3">
        <w:rPr>
          <w:rFonts w:ascii="Palatino Linotype" w:hAnsi="Palatino Linotype" w:cs="Arial"/>
        </w:rPr>
        <w:t>Could manipulating oxytocin levels be ethically justified to enhance social bonding or trust in therapeutic contexts? Explain your reasoning.</w:t>
      </w:r>
    </w:p>
    <w:p w14:paraId="79600B71" w14:textId="77777777" w:rsidR="00F22EE3" w:rsidRPr="00F22EE3" w:rsidRDefault="00F22EE3" w:rsidP="00F22EE3">
      <w:pPr>
        <w:numPr>
          <w:ilvl w:val="0"/>
          <w:numId w:val="16"/>
        </w:numPr>
        <w:rPr>
          <w:rFonts w:ascii="Palatino Linotype" w:hAnsi="Palatino Linotype" w:cs="Arial"/>
        </w:rPr>
      </w:pPr>
      <w:r w:rsidRPr="00F22EE3">
        <w:rPr>
          <w:rFonts w:ascii="Palatino Linotype" w:hAnsi="Palatino Linotype" w:cs="Arial"/>
        </w:rPr>
        <w:t xml:space="preserve">How might oxytocin's dual role in promoting both bonding and in-group bias influence societal </w:t>
      </w:r>
      <w:proofErr w:type="spellStart"/>
      <w:r w:rsidRPr="00F22EE3">
        <w:rPr>
          <w:rFonts w:ascii="Palatino Linotype" w:hAnsi="Palatino Linotype" w:cs="Arial"/>
        </w:rPr>
        <w:t>behaviors</w:t>
      </w:r>
      <w:proofErr w:type="spellEnd"/>
      <w:r w:rsidRPr="00F22EE3">
        <w:rPr>
          <w:rFonts w:ascii="Palatino Linotype" w:hAnsi="Palatino Linotype" w:cs="Arial"/>
        </w:rPr>
        <w:t>?</w:t>
      </w:r>
    </w:p>
    <w:p w14:paraId="74A3D97F" w14:textId="77777777" w:rsidR="00F22EE3" w:rsidRPr="00F22EE3" w:rsidRDefault="00F22EE3" w:rsidP="00F22EE3">
      <w:pPr>
        <w:numPr>
          <w:ilvl w:val="0"/>
          <w:numId w:val="16"/>
        </w:numPr>
        <w:rPr>
          <w:rFonts w:ascii="Palatino Linotype" w:hAnsi="Palatino Linotype" w:cs="Arial"/>
        </w:rPr>
      </w:pPr>
      <w:r w:rsidRPr="00F22EE3">
        <w:rPr>
          <w:rFonts w:ascii="Palatino Linotype" w:hAnsi="Palatino Linotype" w:cs="Arial"/>
        </w:rPr>
        <w:t>What challenges might researchers face when studying the effects of oxytocin in real-world social interactions?</w:t>
      </w:r>
    </w:p>
    <w:p w14:paraId="4CDBC942" w14:textId="77777777" w:rsidR="00F22EE3" w:rsidRPr="00F22EE3" w:rsidRDefault="00F22EE3" w:rsidP="00F22EE3">
      <w:pPr>
        <w:numPr>
          <w:ilvl w:val="0"/>
          <w:numId w:val="16"/>
        </w:numPr>
        <w:rPr>
          <w:rFonts w:ascii="Palatino Linotype" w:hAnsi="Palatino Linotype" w:cs="Arial"/>
        </w:rPr>
      </w:pPr>
      <w:r w:rsidRPr="00F22EE3">
        <w:rPr>
          <w:rFonts w:ascii="Palatino Linotype" w:hAnsi="Palatino Linotype" w:cs="Arial"/>
        </w:rPr>
        <w:t>If oxytocin influences trust and attachment, what implications might this have for understanding relationships in individuals with attachment disorders?</w:t>
      </w:r>
    </w:p>
    <w:p w14:paraId="64117569" w14:textId="7400D501" w:rsidR="006B414C" w:rsidRPr="006B414C" w:rsidRDefault="006B414C" w:rsidP="006B414C">
      <w:pPr>
        <w:ind w:left="360"/>
        <w:rPr>
          <w:rFonts w:ascii="Palatino Linotype" w:hAnsi="Palatino Linotype" w:cs="Arial"/>
          <w:sz w:val="28"/>
          <w:szCs w:val="28"/>
        </w:rPr>
      </w:pPr>
    </w:p>
    <w:p w14:paraId="44B99A63" w14:textId="2D6C5B00" w:rsidR="00F07FA5" w:rsidRPr="006B414C" w:rsidRDefault="00F07FA5" w:rsidP="003C0521">
      <w:pPr>
        <w:rPr>
          <w:rFonts w:ascii="Palatino Linotype" w:hAnsi="Palatino Linotype" w:cs="Arial"/>
          <w:sz w:val="12"/>
          <w:szCs w:val="12"/>
        </w:rPr>
      </w:pPr>
    </w:p>
    <w:p w14:paraId="3049B8F1" w14:textId="087137BF" w:rsidR="00E45765" w:rsidRPr="006B414C" w:rsidRDefault="00F07FA5" w:rsidP="003C0521">
      <w:pPr>
        <w:rPr>
          <w:rFonts w:ascii="Palatino Linotype" w:hAnsi="Palatino Linotype" w:cs="Arial"/>
          <w:sz w:val="12"/>
          <w:szCs w:val="12"/>
        </w:rPr>
      </w:pPr>
      <w:bookmarkStart w:id="0" w:name="_Hlk187420632"/>
      <w:r w:rsidRPr="006B414C">
        <w:rPr>
          <w:rFonts w:ascii="Palatino Linotype" w:hAnsi="Palatino Linotype" w:cs="Arial"/>
          <w:sz w:val="12"/>
          <w:szCs w:val="12"/>
        </w:rPr>
        <w:t xml:space="preserve">This worksheet is a free download from </w:t>
      </w:r>
      <w:proofErr w:type="spellStart"/>
      <w:r w:rsidRPr="006B414C">
        <w:rPr>
          <w:rFonts w:ascii="Palatino Linotype" w:hAnsi="Palatino Linotype" w:cs="Arial"/>
          <w:sz w:val="12"/>
          <w:szCs w:val="12"/>
        </w:rPr>
        <w:t>TomCoster</w:t>
      </w:r>
      <w:proofErr w:type="spellEnd"/>
      <w:r w:rsidRPr="006B414C">
        <w:rPr>
          <w:rFonts w:ascii="Palatino Linotype" w:hAnsi="Palatino Linotype" w:cs="Arial"/>
          <w:sz w:val="12"/>
          <w:szCs w:val="12"/>
        </w:rPr>
        <w:t xml:space="preserve">[dot]com. Please support us by buying a copy of </w:t>
      </w:r>
      <w:r w:rsidRPr="006B414C">
        <w:rPr>
          <w:rFonts w:ascii="Palatino Linotype" w:hAnsi="Palatino Linotype" w:cs="Arial"/>
          <w:i/>
          <w:iCs/>
          <w:sz w:val="12"/>
          <w:szCs w:val="12"/>
        </w:rPr>
        <w:t>How to succeed at high school or college</w:t>
      </w:r>
      <w:r w:rsidRPr="006B414C">
        <w:rPr>
          <w:rFonts w:ascii="Palatino Linotype" w:hAnsi="Palatino Linotype" w:cs="Arial"/>
          <w:sz w:val="12"/>
          <w:szCs w:val="12"/>
        </w:rPr>
        <w:t xml:space="preserve"> by Tom Coster – available on Amazon.</w:t>
      </w:r>
      <w:bookmarkEnd w:id="0"/>
    </w:p>
    <w:sectPr w:rsidR="00E45765" w:rsidRPr="006B414C" w:rsidSect="00695EA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853C64"/>
    <w:multiLevelType w:val="multilevel"/>
    <w:tmpl w:val="183E47B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3D59E3"/>
    <w:multiLevelType w:val="multilevel"/>
    <w:tmpl w:val="65A850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8B7E78"/>
    <w:multiLevelType w:val="multilevel"/>
    <w:tmpl w:val="453C7AD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F96075"/>
    <w:multiLevelType w:val="multilevel"/>
    <w:tmpl w:val="7818CA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CCF0E90"/>
    <w:multiLevelType w:val="multilevel"/>
    <w:tmpl w:val="AEE64F8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FF84A91"/>
    <w:multiLevelType w:val="multilevel"/>
    <w:tmpl w:val="DB62BE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895608"/>
    <w:multiLevelType w:val="multilevel"/>
    <w:tmpl w:val="4D8691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FB05B6B"/>
    <w:multiLevelType w:val="multilevel"/>
    <w:tmpl w:val="D8C81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3693CDC"/>
    <w:multiLevelType w:val="multilevel"/>
    <w:tmpl w:val="F11C7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7C85E6E"/>
    <w:multiLevelType w:val="multilevel"/>
    <w:tmpl w:val="CE8C651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4FC62A0"/>
    <w:multiLevelType w:val="multilevel"/>
    <w:tmpl w:val="D4961B7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A447127"/>
    <w:multiLevelType w:val="multilevel"/>
    <w:tmpl w:val="48520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B834B43"/>
    <w:multiLevelType w:val="multilevel"/>
    <w:tmpl w:val="0D00FF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99D5557"/>
    <w:multiLevelType w:val="multilevel"/>
    <w:tmpl w:val="48647B2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7"/>
  </w:num>
  <w:num w:numId="3" w16cid:durableId="189808713">
    <w:abstractNumId w:val="8"/>
  </w:num>
  <w:num w:numId="4" w16cid:durableId="1431705357">
    <w:abstractNumId w:val="4"/>
  </w:num>
  <w:num w:numId="5" w16cid:durableId="1616865923">
    <w:abstractNumId w:val="15"/>
  </w:num>
  <w:num w:numId="6" w16cid:durableId="1464888473">
    <w:abstractNumId w:val="10"/>
  </w:num>
  <w:num w:numId="7" w16cid:durableId="946624077">
    <w:abstractNumId w:val="14"/>
  </w:num>
  <w:num w:numId="8" w16cid:durableId="981888656">
    <w:abstractNumId w:val="3"/>
  </w:num>
  <w:num w:numId="9" w16cid:durableId="358241867">
    <w:abstractNumId w:val="12"/>
  </w:num>
  <w:num w:numId="10" w16cid:durableId="647711131">
    <w:abstractNumId w:val="13"/>
  </w:num>
  <w:num w:numId="11" w16cid:durableId="2096589249">
    <w:abstractNumId w:val="2"/>
  </w:num>
  <w:num w:numId="12" w16cid:durableId="409236397">
    <w:abstractNumId w:val="9"/>
  </w:num>
  <w:num w:numId="13" w16cid:durableId="149488299">
    <w:abstractNumId w:val="6"/>
  </w:num>
  <w:num w:numId="14" w16cid:durableId="859859382">
    <w:abstractNumId w:val="1"/>
  </w:num>
  <w:num w:numId="15" w16cid:durableId="1399017809">
    <w:abstractNumId w:val="5"/>
  </w:num>
  <w:num w:numId="16" w16cid:durableId="10169249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225A7B"/>
    <w:rsid w:val="00320E70"/>
    <w:rsid w:val="003A5435"/>
    <w:rsid w:val="003C0521"/>
    <w:rsid w:val="004454C0"/>
    <w:rsid w:val="004928E5"/>
    <w:rsid w:val="00695EA8"/>
    <w:rsid w:val="006B414C"/>
    <w:rsid w:val="00B25AAB"/>
    <w:rsid w:val="00C31E4B"/>
    <w:rsid w:val="00C9728B"/>
    <w:rsid w:val="00E45765"/>
    <w:rsid w:val="00F07FA5"/>
    <w:rsid w:val="00F22E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677729">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37969914">
      <w:bodyDiv w:val="1"/>
      <w:marLeft w:val="0"/>
      <w:marRight w:val="0"/>
      <w:marTop w:val="0"/>
      <w:marBottom w:val="0"/>
      <w:divBdr>
        <w:top w:val="none" w:sz="0" w:space="0" w:color="auto"/>
        <w:left w:val="none" w:sz="0" w:space="0" w:color="auto"/>
        <w:bottom w:val="none" w:sz="0" w:space="0" w:color="auto"/>
        <w:right w:val="none" w:sz="0" w:space="0" w:color="auto"/>
      </w:divBdr>
    </w:div>
    <w:div w:id="537399846">
      <w:bodyDiv w:val="1"/>
      <w:marLeft w:val="0"/>
      <w:marRight w:val="0"/>
      <w:marTop w:val="0"/>
      <w:marBottom w:val="0"/>
      <w:divBdr>
        <w:top w:val="none" w:sz="0" w:space="0" w:color="auto"/>
        <w:left w:val="none" w:sz="0" w:space="0" w:color="auto"/>
        <w:bottom w:val="none" w:sz="0" w:space="0" w:color="auto"/>
        <w:right w:val="none" w:sz="0" w:space="0" w:color="auto"/>
      </w:divBdr>
    </w:div>
    <w:div w:id="559292869">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780106483">
      <w:bodyDiv w:val="1"/>
      <w:marLeft w:val="0"/>
      <w:marRight w:val="0"/>
      <w:marTop w:val="0"/>
      <w:marBottom w:val="0"/>
      <w:divBdr>
        <w:top w:val="none" w:sz="0" w:space="0" w:color="auto"/>
        <w:left w:val="none" w:sz="0" w:space="0" w:color="auto"/>
        <w:bottom w:val="none" w:sz="0" w:space="0" w:color="auto"/>
        <w:right w:val="none" w:sz="0" w:space="0" w:color="auto"/>
      </w:divBdr>
    </w:div>
    <w:div w:id="950817279">
      <w:bodyDiv w:val="1"/>
      <w:marLeft w:val="0"/>
      <w:marRight w:val="0"/>
      <w:marTop w:val="0"/>
      <w:marBottom w:val="0"/>
      <w:divBdr>
        <w:top w:val="none" w:sz="0" w:space="0" w:color="auto"/>
        <w:left w:val="none" w:sz="0" w:space="0" w:color="auto"/>
        <w:bottom w:val="none" w:sz="0" w:space="0" w:color="auto"/>
        <w:right w:val="none" w:sz="0" w:space="0" w:color="auto"/>
      </w:divBdr>
    </w:div>
    <w:div w:id="1265966830">
      <w:bodyDiv w:val="1"/>
      <w:marLeft w:val="0"/>
      <w:marRight w:val="0"/>
      <w:marTop w:val="0"/>
      <w:marBottom w:val="0"/>
      <w:divBdr>
        <w:top w:val="none" w:sz="0" w:space="0" w:color="auto"/>
        <w:left w:val="none" w:sz="0" w:space="0" w:color="auto"/>
        <w:bottom w:val="none" w:sz="0" w:space="0" w:color="auto"/>
        <w:right w:val="none" w:sz="0" w:space="0" w:color="auto"/>
      </w:divBdr>
    </w:div>
    <w:div w:id="1577209040">
      <w:bodyDiv w:val="1"/>
      <w:marLeft w:val="0"/>
      <w:marRight w:val="0"/>
      <w:marTop w:val="0"/>
      <w:marBottom w:val="0"/>
      <w:divBdr>
        <w:top w:val="none" w:sz="0" w:space="0" w:color="auto"/>
        <w:left w:val="none" w:sz="0" w:space="0" w:color="auto"/>
        <w:bottom w:val="none" w:sz="0" w:space="0" w:color="auto"/>
        <w:right w:val="none" w:sz="0" w:space="0" w:color="auto"/>
      </w:divBdr>
    </w:div>
    <w:div w:id="1607998625">
      <w:bodyDiv w:val="1"/>
      <w:marLeft w:val="0"/>
      <w:marRight w:val="0"/>
      <w:marTop w:val="0"/>
      <w:marBottom w:val="0"/>
      <w:divBdr>
        <w:top w:val="none" w:sz="0" w:space="0" w:color="auto"/>
        <w:left w:val="none" w:sz="0" w:space="0" w:color="auto"/>
        <w:bottom w:val="none" w:sz="0" w:space="0" w:color="auto"/>
        <w:right w:val="none" w:sz="0" w:space="0" w:color="auto"/>
      </w:divBdr>
    </w:div>
    <w:div w:id="1789547103">
      <w:bodyDiv w:val="1"/>
      <w:marLeft w:val="0"/>
      <w:marRight w:val="0"/>
      <w:marTop w:val="0"/>
      <w:marBottom w:val="0"/>
      <w:divBdr>
        <w:top w:val="none" w:sz="0" w:space="0" w:color="auto"/>
        <w:left w:val="none" w:sz="0" w:space="0" w:color="auto"/>
        <w:bottom w:val="none" w:sz="0" w:space="0" w:color="auto"/>
        <w:right w:val="none" w:sz="0" w:space="0" w:color="auto"/>
      </w:divBdr>
    </w:div>
    <w:div w:id="1797025730">
      <w:bodyDiv w:val="1"/>
      <w:marLeft w:val="0"/>
      <w:marRight w:val="0"/>
      <w:marTop w:val="0"/>
      <w:marBottom w:val="0"/>
      <w:divBdr>
        <w:top w:val="none" w:sz="0" w:space="0" w:color="auto"/>
        <w:left w:val="none" w:sz="0" w:space="0" w:color="auto"/>
        <w:bottom w:val="none" w:sz="0" w:space="0" w:color="auto"/>
        <w:right w:val="none" w:sz="0" w:space="0" w:color="auto"/>
      </w:divBdr>
    </w:div>
    <w:div w:id="1906377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639</Words>
  <Characters>3646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11</cp:revision>
  <dcterms:created xsi:type="dcterms:W3CDTF">2025-01-10T11:38:00Z</dcterms:created>
  <dcterms:modified xsi:type="dcterms:W3CDTF">2025-01-17T20:38:00Z</dcterms:modified>
</cp:coreProperties>
</file>